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C" w:rsidRPr="00F7016C" w:rsidRDefault="00F7016C" w:rsidP="00F7016C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Управление образования администрации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Старооскольского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городского округа Белгородской области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Муниципальное бюджетное общеобразовательное учреждение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«Средняя общеобразовательная </w:t>
      </w:r>
      <w:proofErr w:type="spell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школа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углубленным изучением отдельных предметов»</w:t>
      </w:r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(МБОУ « </w:t>
      </w:r>
      <w:proofErr w:type="spell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Роговатовская</w:t>
      </w:r>
      <w:proofErr w:type="spellEnd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СОШ с УИОП»</w:t>
      </w:r>
      <w:proofErr w:type="gramStart"/>
      <w:r w:rsidRPr="00F7016C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)</w:t>
      </w:r>
      <w:proofErr w:type="gramEnd"/>
    </w:p>
    <w:p w:rsidR="00F7016C" w:rsidRPr="00F7016C" w:rsidRDefault="00F7016C" w:rsidP="00F701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Владимира Ленина ул., д. 1, с.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Роговатое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>Старооскольский</w:t>
      </w:r>
      <w:proofErr w:type="spellEnd"/>
      <w:r w:rsidRPr="00F701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р-н, Белгородская обл., 309551</w:t>
      </w:r>
    </w:p>
    <w:p w:rsidR="00F7016C" w:rsidRPr="00F7016C" w:rsidRDefault="00F7016C" w:rsidP="00F7016C">
      <w:pPr>
        <w:pBdr>
          <w:bottom w:val="single" w:sz="12" w:space="1" w:color="auto"/>
        </w:pBdr>
        <w:tabs>
          <w:tab w:val="left" w:pos="1875"/>
        </w:tabs>
        <w:rPr>
          <w:lang w:val="en-US"/>
        </w:rPr>
      </w:pPr>
      <w:r w:rsidRPr="00F7016C">
        <w:rPr>
          <w:rFonts w:ascii="Times New Roman" w:hAnsi="Times New Roman" w:cs="Times New Roman"/>
          <w:sz w:val="20"/>
          <w:szCs w:val="20"/>
        </w:rPr>
        <w:t xml:space="preserve">                                         тел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>. (4725) 49-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>06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>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>89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ab/>
        <w:t>E-</w:t>
      </w:r>
      <w:r w:rsidRPr="00F7016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7016C">
        <w:rPr>
          <w:rFonts w:ascii="Times New Roman" w:hAnsi="Times New Roman" w:cs="Times New Roman"/>
          <w:sz w:val="20"/>
          <w:szCs w:val="20"/>
          <w:lang w:val="de-DE"/>
        </w:rPr>
        <w:t xml:space="preserve">mail: </w:t>
      </w:r>
      <w:hyperlink r:id="rId6" w:history="1">
        <w:r w:rsidRPr="00F7016C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st-rogov</w:t>
        </w:r>
        <w:r w:rsidRPr="00F7016C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de-DE"/>
          </w:rPr>
          <w:t>@yandex.ru</w:t>
        </w:r>
      </w:hyperlink>
    </w:p>
    <w:p w:rsidR="00F7016C" w:rsidRPr="00F7016C" w:rsidRDefault="00F7016C" w:rsidP="00F7016C">
      <w:pPr>
        <w:tabs>
          <w:tab w:val="left" w:pos="1875"/>
        </w:tabs>
        <w:rPr>
          <w:lang w:val="en-US"/>
        </w:rPr>
      </w:pPr>
    </w:p>
    <w:p w:rsidR="00F7016C" w:rsidRPr="00F7016C" w:rsidRDefault="00F7016C" w:rsidP="00F7016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</w:p>
    <w:p w:rsidR="00F7016C" w:rsidRPr="00F7016C" w:rsidRDefault="00F7016C" w:rsidP="00F7016C">
      <w:pPr>
        <w:widowControl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к основной образовательной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программе начального общего образования\основного общего</w:t>
      </w:r>
    </w:p>
    <w:p w:rsidR="00F7016C" w:rsidRPr="00F7016C" w:rsidRDefault="00F7016C" w:rsidP="00F7016C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016C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образования (ФГОС)</w:t>
      </w:r>
    </w:p>
    <w:p w:rsidR="00F7016C" w:rsidRPr="00F7016C" w:rsidRDefault="00F7016C" w:rsidP="00F701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7016C" w:rsidRPr="00F7016C" w:rsidRDefault="00F7016C" w:rsidP="00F7016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F7016C" w:rsidRDefault="00F7016C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4D68FE" w:rsidRDefault="004D68FE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FE" w:rsidRPr="004D68FE" w:rsidRDefault="00096FED" w:rsidP="004D68F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Изобразительное искусство</w:t>
      </w: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6C">
        <w:rPr>
          <w:rFonts w:ascii="Times New Roman" w:hAnsi="Times New Roman" w:cs="Times New Roman"/>
          <w:b/>
          <w:sz w:val="20"/>
          <w:szCs w:val="20"/>
        </w:rPr>
        <w:t>(учебный курс)</w:t>
      </w:r>
    </w:p>
    <w:p w:rsidR="00F7016C" w:rsidRPr="00F7016C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класс</w:t>
      </w: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FE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8FE" w:rsidRPr="00F7016C" w:rsidRDefault="004D68FE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Default="00F7016C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25" w:rsidRDefault="00880125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125" w:rsidRPr="00F7016C" w:rsidRDefault="00880125" w:rsidP="00F70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6C" w:rsidRPr="00F7016C" w:rsidRDefault="00F7016C" w:rsidP="00F7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16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7016C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7016C">
        <w:rPr>
          <w:rFonts w:ascii="Times New Roman" w:hAnsi="Times New Roman" w:cs="Times New Roman"/>
          <w:b/>
          <w:sz w:val="24"/>
          <w:szCs w:val="24"/>
        </w:rPr>
        <w:t>оговатое</w:t>
      </w:r>
      <w:proofErr w:type="spellEnd"/>
    </w:p>
    <w:p w:rsidR="00F7016C" w:rsidRPr="00F7016C" w:rsidRDefault="00F7016C" w:rsidP="00F701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016C">
        <w:rPr>
          <w:rFonts w:ascii="Times New Roman" w:hAnsi="Times New Roman" w:cs="Times New Roman"/>
          <w:b/>
          <w:sz w:val="24"/>
          <w:szCs w:val="24"/>
        </w:rPr>
        <w:t>Старооскольский</w:t>
      </w:r>
      <w:proofErr w:type="spellEnd"/>
      <w:r w:rsidRPr="00F7016C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</w:p>
    <w:p w:rsidR="00F7016C" w:rsidRPr="00096FED" w:rsidRDefault="00F7016C" w:rsidP="00096F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6C">
        <w:rPr>
          <w:rFonts w:ascii="Times New Roman" w:hAnsi="Times New Roman" w:cs="Times New Roman"/>
          <w:b/>
          <w:sz w:val="24"/>
          <w:szCs w:val="24"/>
        </w:rPr>
        <w:t>2022</w:t>
      </w:r>
    </w:p>
    <w:p w:rsidR="00DE6204" w:rsidRPr="00DE6204" w:rsidRDefault="007B6989" w:rsidP="00F7016C">
      <w:pPr>
        <w:autoSpaceDE w:val="0"/>
        <w:autoSpaceDN w:val="0"/>
        <w:spacing w:after="0" w:line="281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</w:t>
      </w:r>
      <w:r w:rsidR="00DE620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</w:t>
      </w:r>
      <w:r w:rsidR="00DE6204" w:rsidRPr="00DE620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F7016C" w:rsidRPr="00F7016C" w:rsidRDefault="00B167D6" w:rsidP="00F7016C">
      <w:pPr>
        <w:autoSpaceDE w:val="0"/>
        <w:autoSpaceDN w:val="0"/>
        <w:spacing w:after="0" w:line="281" w:lineRule="auto"/>
        <w:ind w:firstLine="180"/>
        <w:jc w:val="both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proofErr w:type="gramStart"/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географии на уровне основного общего об</w:t>
      </w:r>
      <w:r w:rsidR="007B6989">
        <w:rPr>
          <w:rFonts w:ascii="Times New Roman" w:eastAsia="Times New Roman" w:hAnsi="Times New Roman" w:cs="Times New Roman"/>
          <w:color w:val="000000"/>
          <w:sz w:val="24"/>
        </w:rPr>
        <w:t>разования</w:t>
      </w:r>
      <w:r w:rsidR="00B64184" w:rsidRPr="00B641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4184">
        <w:rPr>
          <w:rFonts w:ascii="Times New Roman" w:eastAsia="Times New Roman" w:hAnsi="Times New Roman" w:cs="Times New Roman"/>
          <w:color w:val="000000"/>
          <w:sz w:val="24"/>
        </w:rPr>
        <w:t xml:space="preserve">по предмету «Изобразительное искусство» </w:t>
      </w:r>
      <w:r w:rsidR="007B6989">
        <w:rPr>
          <w:rFonts w:ascii="Times New Roman" w:eastAsia="Times New Roman" w:hAnsi="Times New Roman" w:cs="Times New Roman"/>
          <w:color w:val="000000"/>
          <w:sz w:val="24"/>
        </w:rPr>
        <w:t xml:space="preserve"> составлена на основе т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="00F7016C" w:rsidRPr="00F7016C">
        <w:rPr>
          <w:rFonts w:ascii="Cambria" w:eastAsia="MS Mincho" w:hAnsi="Cambria" w:cs="Times New Roman"/>
        </w:rPr>
        <w:t xml:space="preserve"> 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</w:t>
      </w:r>
      <w:r w:rsidR="00B64184">
        <w:rPr>
          <w:rFonts w:ascii="Times New Roman" w:eastAsia="Times New Roman" w:hAnsi="Times New Roman" w:cs="Times New Roman"/>
          <w:color w:val="000000"/>
          <w:sz w:val="24"/>
        </w:rPr>
        <w:t xml:space="preserve"> по общему образованию</w:t>
      </w:r>
      <w:proofErr w:type="gramEnd"/>
      <w:r w:rsidR="00B641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B64184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B64184" w:rsidRPr="00B64184">
        <w:rPr>
          <w:rFonts w:ascii="Times New Roman" w:eastAsia="Times New Roman" w:hAnsi="Times New Roman" w:cs="Times New Roman"/>
          <w:color w:val="000000"/>
          <w:sz w:val="24"/>
        </w:rPr>
        <w:t>/21</w:t>
      </w:r>
      <w:r w:rsidR="00B64184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B64184" w:rsidRPr="00B64184"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B64184">
        <w:rPr>
          <w:rFonts w:ascii="Times New Roman" w:eastAsia="Times New Roman" w:hAnsi="Times New Roman" w:cs="Times New Roman"/>
          <w:color w:val="000000"/>
          <w:sz w:val="24"/>
        </w:rPr>
        <w:t>.0</w:t>
      </w:r>
      <w:r w:rsidR="00B64184" w:rsidRPr="00B64184"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F7016C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7016C" w:rsidRPr="00F7016C">
        <w:rPr>
          <w:rFonts w:ascii="Times New Roman" w:eastAsia="Times New Roman" w:hAnsi="Times New Roman" w:cs="Times New Roman"/>
          <w:color w:val="000000"/>
          <w:sz w:val="24"/>
        </w:rPr>
        <w:t xml:space="preserve"> г.).</w:t>
      </w:r>
      <w:proofErr w:type="gramEnd"/>
    </w:p>
    <w:p w:rsidR="00DE6204" w:rsidRDefault="00DE6204" w:rsidP="00E63BE5">
      <w:pPr>
        <w:jc w:val="both"/>
      </w:pPr>
      <w:r>
        <w:t xml:space="preserve">               </w:t>
      </w:r>
      <w:r w:rsidR="007E188B">
        <w:rPr>
          <w:rFonts w:ascii="Times New Roman" w:hAnsi="Times New Roman" w:cs="Times New Roman"/>
        </w:rPr>
        <w:t xml:space="preserve">Рабочая программа по предмету «Изобразительное искусство» </w:t>
      </w:r>
      <w:r w:rsidRPr="00E63BE5">
        <w:rPr>
          <w:rFonts w:ascii="Times New Roman" w:hAnsi="Times New Roman" w:cs="Times New Roman"/>
        </w:rPr>
        <w:t xml:space="preserve"> для 5 класса составлена на основе федерального государственного образовательного стандарта основного общего образования, </w:t>
      </w:r>
      <w:r w:rsidR="00B64184">
        <w:rPr>
          <w:rFonts w:ascii="Times New Roman" w:hAnsi="Times New Roman" w:cs="Times New Roman"/>
        </w:rPr>
        <w:t>примерной</w:t>
      </w:r>
      <w:r w:rsidR="00B64184" w:rsidRPr="00B64184">
        <w:t xml:space="preserve"> </w:t>
      </w:r>
      <w:r w:rsidR="00B64184">
        <w:t>рабочей программы основного общего образования Изобр</w:t>
      </w:r>
      <w:r w:rsidR="007E188B">
        <w:t>азительное искусство (для 5-7 к</w:t>
      </w:r>
      <w:r w:rsidR="00B64184">
        <w:t>лассов) Москва 2021</w:t>
      </w:r>
    </w:p>
    <w:p w:rsidR="00B64184" w:rsidRPr="00B64184" w:rsidRDefault="009B77D9" w:rsidP="00E63BE5">
      <w:pPr>
        <w:jc w:val="both"/>
      </w:pPr>
      <w:r>
        <w:t xml:space="preserve">  </w:t>
      </w:r>
    </w:p>
    <w:p w:rsidR="00880125" w:rsidRDefault="00DE6204" w:rsidP="00DE620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E6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="008801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</w:t>
      </w:r>
      <w:r w:rsidRPr="00DE6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ОБЩАЯ ХАРАКТЕРИСТ</w:t>
      </w:r>
      <w:r w:rsidR="009B77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ИКА УЧЕБНОГО ПРЕДМЕТА </w:t>
      </w:r>
    </w:p>
    <w:p w:rsidR="00DE6204" w:rsidRDefault="009B77D9" w:rsidP="00880125">
      <w:pPr>
        <w:autoSpaceDE w:val="0"/>
        <w:autoSpaceDN w:val="0"/>
        <w:spacing w:before="262"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«Изобразительного искусства</w:t>
      </w:r>
      <w:r w:rsidR="00DE6204" w:rsidRPr="00DE6204"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091025" w:rsidRPr="00286948" w:rsidRDefault="00091025" w:rsidP="00880125">
      <w:pPr>
        <w:autoSpaceDE w:val="0"/>
        <w:autoSpaceDN w:val="0"/>
        <w:spacing w:before="190" w:after="0" w:line="281" w:lineRule="auto"/>
        <w:ind w:right="432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091025" w:rsidRPr="00286948" w:rsidRDefault="00091025" w:rsidP="00880125">
      <w:pPr>
        <w:autoSpaceDE w:val="0"/>
        <w:autoSpaceDN w:val="0"/>
        <w:spacing w:before="72" w:after="0"/>
        <w:ind w:right="288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091025" w:rsidRPr="00286948" w:rsidRDefault="00091025" w:rsidP="008801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</w:pP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091025" w:rsidRPr="00286948" w:rsidRDefault="00091025" w:rsidP="00880125">
      <w:pPr>
        <w:autoSpaceDE w:val="0"/>
        <w:autoSpaceDN w:val="0"/>
        <w:spacing w:before="70" w:after="0" w:line="281" w:lineRule="auto"/>
        <w:ind w:right="144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91025" w:rsidRPr="00286948" w:rsidRDefault="00091025" w:rsidP="00880125">
      <w:pPr>
        <w:autoSpaceDE w:val="0"/>
        <w:autoSpaceDN w:val="0"/>
        <w:spacing w:before="70" w:after="0" w:line="271" w:lineRule="auto"/>
        <w:ind w:right="576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91025" w:rsidRPr="00286948" w:rsidRDefault="00091025" w:rsidP="00880125">
      <w:pPr>
        <w:autoSpaceDE w:val="0"/>
        <w:autoSpaceDN w:val="0"/>
        <w:spacing w:before="70" w:after="0"/>
        <w:ind w:right="288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091025" w:rsidRPr="00286948" w:rsidRDefault="00091025" w:rsidP="00880125">
      <w:pPr>
        <w:autoSpaceDE w:val="0"/>
        <w:autoSpaceDN w:val="0"/>
        <w:spacing w:before="70" w:after="0"/>
        <w:ind w:right="288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 xml:space="preserve">Для оценки качества образования кроме личностных и </w:t>
      </w:r>
      <w:proofErr w:type="spellStart"/>
      <w:r w:rsidRPr="00286948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286948">
        <w:rPr>
          <w:rFonts w:ascii="Times New Roman" w:eastAsia="Times New Roman" w:hAnsi="Times New Roman"/>
          <w:color w:val="000000"/>
          <w:sz w:val="24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091025" w:rsidRPr="00286948" w:rsidRDefault="00091025" w:rsidP="00880125">
      <w:pPr>
        <w:autoSpaceDE w:val="0"/>
        <w:autoSpaceDN w:val="0"/>
        <w:spacing w:before="72" w:after="0"/>
        <w:ind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 xml:space="preserve">В урочное время деятельность </w:t>
      </w:r>
      <w:proofErr w:type="gramStart"/>
      <w:r w:rsidRPr="00286948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286948">
        <w:rPr>
          <w:rFonts w:ascii="Times New Roman" w:eastAsia="Times New Roman" w:hAnsi="Times New Roman"/>
          <w:color w:val="000000"/>
          <w:sz w:val="24"/>
        </w:rPr>
        <w:t xml:space="preserve">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091025" w:rsidRPr="00286948" w:rsidRDefault="00091025" w:rsidP="00880125">
      <w:pPr>
        <w:autoSpaceDE w:val="0"/>
        <w:autoSpaceDN w:val="0"/>
        <w:spacing w:before="70" w:after="0" w:line="271" w:lineRule="auto"/>
        <w:ind w:right="144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 xml:space="preserve">Учебный материал каждого модуля разделён на тематические блоки, которые могут быть </w:t>
      </w:r>
      <w:r w:rsidRPr="00286948">
        <w:br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основанием для организации проектной деятельности, которая включает в себя как </w:t>
      </w:r>
      <w:r w:rsidRPr="00286948">
        <w:br/>
      </w:r>
      <w:r w:rsidRPr="00286948">
        <w:rPr>
          <w:rFonts w:ascii="Times New Roman" w:eastAsia="Times New Roman" w:hAnsi="Times New Roman"/>
          <w:color w:val="000000"/>
          <w:sz w:val="24"/>
        </w:rPr>
        <w:t>исследовательскую, так и художественно-творческую деятельность, а также презентацию результата.</w:t>
      </w:r>
    </w:p>
    <w:p w:rsidR="00091025" w:rsidRPr="00286948" w:rsidRDefault="00091025" w:rsidP="00880125">
      <w:pPr>
        <w:autoSpaceDE w:val="0"/>
        <w:autoSpaceDN w:val="0"/>
        <w:spacing w:before="70" w:after="0" w:line="281" w:lineRule="auto"/>
        <w:ind w:right="144" w:firstLine="180"/>
        <w:jc w:val="both"/>
      </w:pPr>
      <w:r w:rsidRPr="00286948">
        <w:rPr>
          <w:rFonts w:ascii="Times New Roman" w:eastAsia="Times New Roman" w:hAnsi="Times New Roman"/>
          <w:color w:val="000000"/>
          <w:sz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091025" w:rsidRDefault="00091025" w:rsidP="0088012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</w:pP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Большое значение имеет связь с внеурочной деятельностью, активная социокультурная </w:t>
      </w:r>
      <w:r w:rsidRPr="00286948">
        <w:br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деятельность, в процессе которой </w:t>
      </w:r>
      <w:proofErr w:type="gramStart"/>
      <w:r w:rsidRPr="00286948">
        <w:rPr>
          <w:rFonts w:ascii="Times New Roman" w:eastAsia="Times New Roman" w:hAnsi="Times New Roman"/>
          <w:color w:val="000000"/>
          <w:sz w:val="24"/>
        </w:rPr>
        <w:t>обучающиеся</w:t>
      </w:r>
      <w:proofErr w:type="gramEnd"/>
      <w:r w:rsidRPr="00286948">
        <w:rPr>
          <w:rFonts w:ascii="Times New Roman" w:eastAsia="Times New Roman" w:hAnsi="Times New Roman"/>
          <w:color w:val="000000"/>
          <w:sz w:val="24"/>
        </w:rPr>
        <w:t xml:space="preserve"> участвуют в оформлении общешкольных событий и</w:t>
      </w:r>
    </w:p>
    <w:p w:rsidR="00091025" w:rsidRDefault="00091025" w:rsidP="00880125">
      <w:pPr>
        <w:autoSpaceDE w:val="0"/>
        <w:autoSpaceDN w:val="0"/>
        <w:spacing w:after="0" w:line="262" w:lineRule="auto"/>
        <w:ind w:right="576"/>
        <w:jc w:val="both"/>
        <w:rPr>
          <w:rFonts w:ascii="Times New Roman" w:eastAsia="Times New Roman" w:hAnsi="Times New Roman"/>
          <w:color w:val="000000"/>
          <w:sz w:val="24"/>
        </w:rPr>
      </w:pPr>
      <w:r w:rsidRPr="00286948">
        <w:rPr>
          <w:rFonts w:ascii="Times New Roman" w:eastAsia="Times New Roman" w:hAnsi="Times New Roman"/>
          <w:color w:val="000000"/>
          <w:sz w:val="24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091025" w:rsidRPr="00286948" w:rsidRDefault="00091025" w:rsidP="00880125">
      <w:pPr>
        <w:autoSpaceDE w:val="0"/>
        <w:autoSpaceDN w:val="0"/>
        <w:spacing w:after="0" w:line="262" w:lineRule="auto"/>
        <w:ind w:right="576"/>
        <w:jc w:val="both"/>
      </w:pPr>
    </w:p>
    <w:p w:rsidR="00091025" w:rsidRPr="00286948" w:rsidRDefault="00091025" w:rsidP="007E188B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jc w:val="center"/>
      </w:pPr>
      <w:r w:rsidRPr="00286948">
        <w:rPr>
          <w:rFonts w:ascii="Times New Roman" w:eastAsia="Times New Roman" w:hAnsi="Times New Roman"/>
          <w:b/>
          <w:color w:val="000000"/>
          <w:sz w:val="24"/>
        </w:rPr>
        <w:t>ЦЕЛЬ ИЗУЧЕНИЯ МОДУЛЯ «ДЕКОРАТИВНО-ПРИКЛАДНОЕ И НАРОДНОЕ ИСКУССТВО»</w:t>
      </w:r>
    </w:p>
    <w:p w:rsidR="00091025" w:rsidRPr="00286948" w:rsidRDefault="00091025" w:rsidP="00091025">
      <w:pPr>
        <w:autoSpaceDE w:val="0"/>
        <w:autoSpaceDN w:val="0"/>
        <w:spacing w:before="190" w:after="0" w:line="271" w:lineRule="auto"/>
        <w:ind w:firstLine="180"/>
      </w:pPr>
      <w:r w:rsidRPr="00286948">
        <w:rPr>
          <w:rFonts w:ascii="Times New Roman" w:eastAsia="Times New Roman" w:hAnsi="Times New Roman"/>
          <w:b/>
          <w:color w:val="000000"/>
          <w:sz w:val="24"/>
        </w:rPr>
        <w:t xml:space="preserve">Целью </w:t>
      </w:r>
      <w:r w:rsidRPr="00286948">
        <w:rPr>
          <w:rFonts w:ascii="Times New Roman" w:eastAsia="Times New Roman" w:hAnsi="Times New Roman"/>
          <w:color w:val="000000"/>
          <w:sz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91025" w:rsidRPr="00286948" w:rsidRDefault="00091025" w:rsidP="00091025">
      <w:pPr>
        <w:autoSpaceDE w:val="0"/>
        <w:autoSpaceDN w:val="0"/>
        <w:spacing w:before="70" w:after="0" w:line="281" w:lineRule="auto"/>
        <w:ind w:firstLine="180"/>
      </w:pPr>
      <w:r w:rsidRPr="00286948">
        <w:rPr>
          <w:rFonts w:ascii="Times New Roman" w:eastAsia="Times New Roman" w:hAnsi="Times New Roman"/>
          <w:color w:val="000000"/>
          <w:sz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286948">
        <w:br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действительности. Художественное развитие </w:t>
      </w:r>
      <w:proofErr w:type="gramStart"/>
      <w:r w:rsidRPr="00286948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286948">
        <w:rPr>
          <w:rFonts w:ascii="Times New Roman" w:eastAsia="Times New Roman" w:hAnsi="Times New Roman"/>
          <w:color w:val="000000"/>
          <w:sz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</w:t>
      </w:r>
      <w:r w:rsidRPr="00286948">
        <w:br/>
      </w:r>
      <w:r w:rsidRPr="00286948">
        <w:rPr>
          <w:rFonts w:ascii="Times New Roman" w:eastAsia="Times New Roman" w:hAnsi="Times New Roman"/>
          <w:color w:val="000000"/>
          <w:sz w:val="24"/>
        </w:rPr>
        <w:t>материалами.</w:t>
      </w:r>
    </w:p>
    <w:p w:rsidR="00091025" w:rsidRPr="00286948" w:rsidRDefault="00091025" w:rsidP="00091025">
      <w:pPr>
        <w:tabs>
          <w:tab w:val="left" w:pos="180"/>
        </w:tabs>
        <w:autoSpaceDE w:val="0"/>
        <w:autoSpaceDN w:val="0"/>
        <w:spacing w:before="190" w:after="0" w:line="290" w:lineRule="auto"/>
        <w:sectPr w:rsidR="00091025" w:rsidRPr="00286948" w:rsidSect="00880125">
          <w:pgSz w:w="11900" w:h="16840"/>
          <w:pgMar w:top="851" w:right="650" w:bottom="398" w:left="1276" w:header="720" w:footer="720" w:gutter="0"/>
          <w:cols w:space="720" w:equalWidth="0">
            <w:col w:w="9974" w:space="0"/>
          </w:cols>
          <w:docGrid w:linePitch="360"/>
        </w:sectPr>
      </w:pPr>
      <w:r w:rsidRPr="00286948">
        <w:tab/>
      </w:r>
      <w:proofErr w:type="gramStart"/>
      <w:r w:rsidRPr="00286948">
        <w:rPr>
          <w:rFonts w:ascii="Times New Roman" w:eastAsia="Times New Roman" w:hAnsi="Times New Roman"/>
          <w:b/>
          <w:color w:val="000000"/>
          <w:sz w:val="24"/>
        </w:rPr>
        <w:t xml:space="preserve">Задачами  </w:t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модуля «Декоративно-прикладное и народное искусство» являются: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>формирование у обучающихся навыков эстетического видения и преобразования мира;</w:t>
      </w:r>
      <w:proofErr w:type="gramEnd"/>
      <w:r w:rsidRPr="00286948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формирование пространственного мышления и аналитических визуальных способностей;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развитие наблюдательности, ассоциативного мышления и творческого воображения;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286948">
        <w:br/>
      </w:r>
      <w:r w:rsidRPr="00286948">
        <w:tab/>
      </w:r>
      <w:r w:rsidRPr="00286948">
        <w:rPr>
          <w:rFonts w:ascii="Times New Roman" w:eastAsia="Times New Roman" w:hAnsi="Times New Roman"/>
          <w:color w:val="000000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</w:t>
      </w:r>
      <w:r w:rsidR="00880125">
        <w:rPr>
          <w:rFonts w:ascii="Times New Roman" w:eastAsia="Times New Roman" w:hAnsi="Times New Roman"/>
          <w:color w:val="000000"/>
          <w:sz w:val="24"/>
        </w:rPr>
        <w:t xml:space="preserve">й и личностно значимой </w:t>
      </w:r>
      <w:proofErr w:type="spellStart"/>
      <w:r w:rsidR="00880125">
        <w:rPr>
          <w:rFonts w:ascii="Times New Roman" w:eastAsia="Times New Roman" w:hAnsi="Times New Roman"/>
          <w:color w:val="000000"/>
          <w:sz w:val="24"/>
        </w:rPr>
        <w:t>ценнос</w:t>
      </w:r>
      <w:proofErr w:type="spellEnd"/>
    </w:p>
    <w:p w:rsidR="00091025" w:rsidRDefault="00880125" w:rsidP="00880125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</w:t>
      </w:r>
      <w:r w:rsidR="00DE6204" w:rsidRPr="00DE6204">
        <w:rPr>
          <w:rFonts w:ascii="Times New Roman" w:eastAsia="Times New Roman" w:hAnsi="Times New Roman" w:cs="Times New Roman"/>
          <w:b/>
          <w:color w:val="000000"/>
          <w:sz w:val="24"/>
        </w:rPr>
        <w:t>МЕ</w:t>
      </w:r>
      <w:r w:rsidR="00091025"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bookmarkStart w:id="0" w:name="_GoBack"/>
      <w:bookmarkEnd w:id="0"/>
      <w:r w:rsidR="000910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ТО УЧЕБНОГО ПРЕДМЕТА </w:t>
      </w:r>
    </w:p>
    <w:p w:rsidR="00DE6204" w:rsidRPr="00DE6204" w:rsidRDefault="00091025" w:rsidP="00091025">
      <w:pPr>
        <w:autoSpaceDE w:val="0"/>
        <w:autoSpaceDN w:val="0"/>
        <w:spacing w:before="262" w:after="0" w:line="230" w:lineRule="auto"/>
        <w:jc w:val="center"/>
        <w:rPr>
          <w:rFonts w:ascii="Cambria" w:eastAsia="MS Mincho" w:hAnsi="Cambria" w:cs="Times New Roman"/>
        </w:rPr>
      </w:pPr>
      <w:r w:rsidRPr="000910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«Изобразительное искусство</w:t>
      </w:r>
      <w:r w:rsidR="00DE6204" w:rsidRPr="000910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  <w:r w:rsidR="00DE6204" w:rsidRPr="00DE620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УЧЕБНОМ ПЛАНЕ</w:t>
      </w:r>
    </w:p>
    <w:p w:rsidR="00DE6204" w:rsidRDefault="00DE6204" w:rsidP="00DE6204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rFonts w:ascii="Times New Roman" w:eastAsia="Times New Roman" w:hAnsi="Times New Roman" w:cs="Times New Roman"/>
          <w:color w:val="000000"/>
          <w:sz w:val="24"/>
        </w:rPr>
      </w:pPr>
      <w:r w:rsidRPr="00DE6204">
        <w:rPr>
          <w:rFonts w:ascii="Cambria" w:eastAsia="MS Mincho" w:hAnsi="Cambria" w:cs="Times New Roman"/>
        </w:rPr>
        <w:tab/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>В систе</w:t>
      </w:r>
      <w:r w:rsidR="00091025">
        <w:rPr>
          <w:rFonts w:ascii="Times New Roman" w:eastAsia="Times New Roman" w:hAnsi="Times New Roman" w:cs="Times New Roman"/>
          <w:color w:val="000000"/>
          <w:sz w:val="24"/>
        </w:rPr>
        <w:t>ме общего образования «Изобразительное искусство</w:t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proofErr w:type="gramStart"/>
      <w:r w:rsidRPr="00DE6204">
        <w:rPr>
          <w:rFonts w:ascii="Times New Roman" w:eastAsia="Times New Roman" w:hAnsi="Times New Roman" w:cs="Times New Roman"/>
          <w:color w:val="000000"/>
          <w:sz w:val="24"/>
        </w:rPr>
        <w:t>признана</w:t>
      </w:r>
      <w:proofErr w:type="gramEnd"/>
      <w:r w:rsidRPr="00DE6204">
        <w:rPr>
          <w:rFonts w:ascii="Times New Roman" w:eastAsia="Times New Roman" w:hAnsi="Times New Roman" w:cs="Times New Roman"/>
          <w:color w:val="000000"/>
          <w:sz w:val="24"/>
        </w:rPr>
        <w:t xml:space="preserve"> обязательным учебным предметом, который входит в состав предметной области «</w:t>
      </w:r>
      <w:r w:rsidR="00091025">
        <w:rPr>
          <w:rFonts w:ascii="Times New Roman" w:eastAsia="Times New Roman" w:hAnsi="Times New Roman" w:cs="Times New Roman"/>
          <w:color w:val="000000"/>
          <w:sz w:val="24"/>
        </w:rPr>
        <w:t>Искусство</w:t>
      </w:r>
      <w:r w:rsidRPr="00DE6204"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091025" w:rsidRPr="00DE6204" w:rsidRDefault="00091025" w:rsidP="00DE6204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rFonts w:ascii="Cambria" w:eastAsia="MS Mincho" w:hAnsi="Cambria" w:cs="Times New Roman"/>
        </w:rPr>
      </w:pPr>
      <w:r w:rsidRPr="00286948">
        <w:rPr>
          <w:rFonts w:ascii="Times New Roman" w:eastAsia="Times New Roman" w:hAnsi="Times New Roman"/>
          <w:color w:val="000000"/>
          <w:sz w:val="24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DE6204" w:rsidRPr="00DE6204" w:rsidRDefault="00DE6204" w:rsidP="0009102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DE6204">
        <w:rPr>
          <w:rFonts w:ascii="Cambria" w:eastAsia="MS Mincho" w:hAnsi="Cambria" w:cs="Times New Roman"/>
        </w:rPr>
        <w:tab/>
      </w:r>
    </w:p>
    <w:p w:rsidR="00B167D6" w:rsidRPr="00B167D6" w:rsidRDefault="00091025" w:rsidP="00B167D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            </w:t>
      </w:r>
      <w:r w:rsidR="00B167D6" w:rsidRPr="00B167D6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Название учебно-методического комплекта</w:t>
      </w:r>
      <w:r w:rsidR="00B167D6" w:rsidRPr="00B167D6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:</w:t>
      </w:r>
    </w:p>
    <w:p w:rsidR="00B167D6" w:rsidRP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7D6" w:rsidRDefault="00091025" w:rsidP="002E4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E4E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Сборника «Изобразительное искусство» рабочие программы</w:t>
      </w:r>
      <w:r w:rsidR="002E4E45" w:rsidRPr="008D67C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E4E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предметная линия учебников</w:t>
      </w:r>
      <w:r w:rsidR="002E4E45" w:rsidRPr="005E5BF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E4E4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 ред</w:t>
      </w:r>
      <w:r w:rsidR="002E4E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акцией</w:t>
      </w:r>
      <w:r w:rsidR="002E4E4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</w:t>
      </w:r>
      <w:proofErr w:type="spellStart"/>
      <w:r w:rsidR="002E4E45" w:rsidRPr="00B944A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Б.М.Н</w:t>
      </w:r>
      <w:r w:rsidR="002E4E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еменского</w:t>
      </w:r>
      <w:proofErr w:type="spellEnd"/>
      <w:r w:rsidR="002E4E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5-8 классы. Учебное пособие для общеобразовательных организаций. 4-е изд., стер.- Москва «Просвещение», 2021-303, (1)</w:t>
      </w:r>
    </w:p>
    <w:p w:rsidR="00B167D6" w:rsidRDefault="002E4E45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</w:t>
      </w:r>
      <w:r w:rsidR="00B167D6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  <w:r w:rsidRPr="002E4E45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  <w:r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Учебник для общеобразовательных учреждений «Изобразительное искусство. Декоративно-прикладное искусство в жизни человека. 5класс» /</w:t>
      </w:r>
      <w:proofErr w:type="spellStart"/>
      <w:r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Н.А.Горяева</w:t>
      </w:r>
      <w:proofErr w:type="spellEnd"/>
      <w:proofErr w:type="gramStart"/>
      <w:r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., </w:t>
      </w:r>
      <w:proofErr w:type="spellStart"/>
      <w:proofErr w:type="gramEnd"/>
      <w:r w:rsidRPr="008049AA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О.В.Островска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я</w:t>
      </w:r>
      <w:proofErr w:type="spellEnd"/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под ред. Б.М.Неменского2018г.</w:t>
      </w:r>
    </w:p>
    <w:p w:rsidR="00B167D6" w:rsidRDefault="00B167D6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2C4F" w:rsidRDefault="002E4E45" w:rsidP="00B167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167D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в типовую программу не внесено.</w:t>
      </w:r>
    </w:p>
    <w:p w:rsidR="003B2C4F" w:rsidRPr="003B2C4F" w:rsidRDefault="002E4E45" w:rsidP="002E4E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B2C4F" w:rsidRPr="003B2C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организации образовательной деятельности: урок, урок-путешествие, урок-практикум, урок - наблюдение</w:t>
      </w:r>
    </w:p>
    <w:p w:rsidR="003B2C4F" w:rsidRPr="003B2C4F" w:rsidRDefault="003B2C4F" w:rsidP="003B2C4F">
      <w:pPr>
        <w:rPr>
          <w:rFonts w:ascii="Times New Roman" w:hAnsi="Times New Roman" w:cs="Times New Roman"/>
          <w:sz w:val="26"/>
          <w:szCs w:val="26"/>
        </w:rPr>
      </w:pPr>
      <w:r w:rsidRPr="003B2C4F">
        <w:rPr>
          <w:rFonts w:ascii="Times New Roman" w:hAnsi="Times New Roman" w:cs="Times New Roman"/>
          <w:sz w:val="26"/>
          <w:szCs w:val="26"/>
        </w:rPr>
        <w:t xml:space="preserve">           Контроль знаний учащихся планируется провести в соответствии с положением о </w:t>
      </w:r>
      <w:proofErr w:type="spellStart"/>
      <w:r w:rsidRPr="003B2C4F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3B2C4F">
        <w:rPr>
          <w:rFonts w:ascii="Times New Roman" w:hAnsi="Times New Roman" w:cs="Times New Roman"/>
          <w:sz w:val="26"/>
          <w:szCs w:val="26"/>
        </w:rPr>
        <w:t xml:space="preserve"> контроле, в котором предусмотрено три вида контроля: входной, рубежный, итоговый. Основной формой контроля является тестирование. </w:t>
      </w:r>
    </w:p>
    <w:p w:rsidR="003B2C4F" w:rsidRDefault="003B2C4F" w:rsidP="003B2C4F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u w:val="single"/>
          <w:lang w:eastAsia="ru-RU"/>
        </w:rPr>
        <w:t>5</w:t>
      </w:r>
      <w:r w:rsidRPr="003B2C4F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u w:val="single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: </w:t>
      </w:r>
      <w:r w:rsidR="002E4E4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практические работы- 31</w:t>
      </w:r>
      <w:r w:rsidR="00CA1A9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контрольный </w:t>
      </w:r>
      <w:r w:rsidR="002E4E45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тест-3</w:t>
      </w:r>
      <w:r w:rsidRPr="003B2C4F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(входной, рубежный, итоговый)</w:t>
      </w:r>
    </w:p>
    <w:p w:rsidR="003B2C4F" w:rsidRPr="00FD19AC" w:rsidRDefault="003B2C4F" w:rsidP="003B2C4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D19AC">
        <w:rPr>
          <w:rFonts w:ascii="Times New Roman" w:eastAsia="Calibri" w:hAnsi="Times New Roman" w:cs="Times New Roman"/>
          <w:b/>
          <w:sz w:val="24"/>
          <w:szCs w:val="24"/>
        </w:rPr>
        <w:t>Список дополнительной литературы, ссылки на веб-ресурсы учебного назначения</w:t>
      </w:r>
    </w:p>
    <w:p w:rsidR="002E4E45" w:rsidRDefault="002E4E45" w:rsidP="003B2C4F">
      <w:pPr>
        <w:rPr>
          <w:rFonts w:ascii="Times New Roman" w:eastAsia="Calibri" w:hAnsi="Times New Roman" w:cs="Times New Roman"/>
          <w:sz w:val="24"/>
          <w:szCs w:val="24"/>
        </w:rPr>
      </w:pPr>
      <w:r w:rsidRPr="002E5D20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Изобразительное искусство. 5-8 классы. Проверочные и контрольные тесты</w:t>
      </w:r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автор составитель </w:t>
      </w:r>
      <w:proofErr w:type="spellStart"/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О.В.Свиродова</w:t>
      </w:r>
      <w:proofErr w:type="spellEnd"/>
    </w:p>
    <w:p w:rsidR="003B2C4F" w:rsidRPr="003B2C4F" w:rsidRDefault="003B2C4F" w:rsidP="003B2C4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sz w:val="20"/>
          <w:szCs w:val="20"/>
        </w:rPr>
      </w:pPr>
      <w:r w:rsidRPr="003B2C4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3B2C4F" w:rsidRDefault="003B2C4F" w:rsidP="003B2C4F">
      <w:pPr>
        <w:autoSpaceDE w:val="0"/>
        <w:autoSpaceDN w:val="0"/>
        <w:spacing w:before="166" w:after="0" w:line="23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resh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edu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uchi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http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://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www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maps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world</w:t>
      </w:r>
      <w:r w:rsidRPr="003B2C4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spellStart"/>
      <w:r w:rsidRPr="003B2C4F">
        <w:rPr>
          <w:rFonts w:ascii="Times New Roman" w:eastAsia="Times New Roman" w:hAnsi="Times New Roman" w:cs="Times New Roman"/>
          <w:color w:val="000000"/>
          <w:sz w:val="24"/>
          <w:lang w:val="en-US"/>
        </w:rPr>
        <w:t>ru</w:t>
      </w:r>
      <w:proofErr w:type="spellEnd"/>
      <w:r w:rsidRPr="003B2C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7" w:history="1">
        <w:r w:rsidR="00FD19AC" w:rsidRPr="00E1119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http</w:t>
        </w:r>
        <w:r w:rsidR="00FD19AC" w:rsidRPr="00E11192">
          <w:rPr>
            <w:rStyle w:val="a4"/>
            <w:rFonts w:ascii="Times New Roman" w:eastAsia="Times New Roman" w:hAnsi="Times New Roman" w:cs="Times New Roman"/>
            <w:sz w:val="24"/>
          </w:rPr>
          <w:t>://</w:t>
        </w:r>
        <w:proofErr w:type="spellStart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schoolcollection</w:t>
        </w:r>
        <w:proofErr w:type="spellEnd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edu</w:t>
        </w:r>
        <w:proofErr w:type="spellEnd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</w:rPr>
          <w:t>.</w:t>
        </w:r>
        <w:proofErr w:type="spellStart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  <w:lang w:val="en-US"/>
          </w:rPr>
          <w:t>ru</w:t>
        </w:r>
        <w:proofErr w:type="spellEnd"/>
        <w:r w:rsidR="00FD19AC" w:rsidRPr="00E11192">
          <w:rPr>
            <w:rStyle w:val="a4"/>
            <w:rFonts w:ascii="Times New Roman" w:eastAsia="Times New Roman" w:hAnsi="Times New Roman" w:cs="Times New Roman"/>
            <w:sz w:val="24"/>
          </w:rPr>
          <w:t>/</w:t>
        </w:r>
      </w:hyperlink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http://www.smirnova.net/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Гид по музеям мира и галереям (материалы по искусству, статьи)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http://www.artprojekt.ru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искусства - галереи, история искусства, дополнительные темы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http://mifolog.ru/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мифологии (изложение мифов, тексты)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http://www.sphericalimages.com/stpauls/virtual_tour.htm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Виртуальная экскурсия по собору святого Павла в Лондоне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proofErr w:type="gramStart"/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http://www.kulichki.com/travel/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Виртуальные путешествия (Петергоф, Крым, Звенигород, Волга, Париж, Берлин, Прага)</w:t>
      </w:r>
      <w:proofErr w:type="gramEnd"/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http://www.visaginart.narod.ru/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Галерея произведений изобразительного искусства, сгруппированных по эпохам и стилям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http://www.smallbay.ru/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Галерея шедевров живописи, скульптуры, архитектуры, мифология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http://www.museum.ru/gmii/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Государственный музей изобразительных искусств им. А.С. Пушкина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http://kizhi.karelia.ru/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Государственный музей-заповедник Кижи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http://fashion.artyx.ru/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Иллюстрированная энциклопедия моды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http://petrov-gallery.narod.ru/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Картинная галерея Александра Петрова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http://jivopis.ru/gallery/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Картинные галереи и биографии русских художников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0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http://www.artclassic.edu.ru/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Коллекция образовательных ресурсов по МХК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1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http://www.culturemap.ru/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Культура регионов России (достопримечательности регионов)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2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http://louvre.historic.ru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Лувр (история, коллекции, виртуальная экскурсия)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3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http://www.metmuseum.org/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Метрополитен-музей в Нью-Йорке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4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http://sobory.ru/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Народный каталог православной архитектуры (описания и фотографии церквей, храмов и монастырей)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5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http://www.tretyakov.ru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Третьяковской галереи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6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http://www.rusmuseum.ru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Русского музея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7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http://www.hermitagemuseum.org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Официальный сайт Эрмитажа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8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http://www.museum.ru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Портал музеев России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29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http://www.sgu.ru/rus_hist/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Русская история в зеркале изобразительного искусства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0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http://www.theatremuseum.ru/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Санкт-Петербургский государственный музей театрального и музыкального искусства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1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http://www.artlib.ru/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Сборник галерей живописи русских художников и художников XX века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2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http://www.varvar.ru/arhiv/gallery/sculpture_greek/index.html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33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http://historic.ru/lostcivil/greece/art/statue.shtml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Собрания древнегреческой скульптуры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4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http://www.wroubel.ru/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Творчество Михаила Врубеля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5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http://www.encspb.ru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Энциклопедия Санкт-Петербурга</w:t>
      </w:r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6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http://www.castles.narod.ru</w:t>
        </w:r>
      </w:hyperlink>
    </w:p>
    <w:p w:rsidR="00FD19AC" w:rsidRPr="00FD19AC" w:rsidRDefault="00FD19AC" w:rsidP="00FD19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37" w:history="1">
        <w:r w:rsidRPr="00FD19AC">
          <w:rPr>
            <w:rFonts w:ascii="Times New Roman" w:eastAsia="Times New Roman" w:hAnsi="Times New Roman" w:cs="Times New Roman"/>
            <w:color w:val="648BCB"/>
            <w:sz w:val="26"/>
            <w:szCs w:val="26"/>
            <w:u w:val="single"/>
            <w:lang w:eastAsia="ru-RU"/>
          </w:rPr>
          <w:t>http://www.impressionism.ru</w:t>
        </w:r>
      </w:hyperlink>
      <w:r w:rsidRPr="00FD19AC">
        <w:rPr>
          <w:rFonts w:ascii="Times New Roman" w:eastAsia="Times New Roman" w:hAnsi="Times New Roman" w:cs="Times New Roman"/>
          <w:sz w:val="26"/>
          <w:szCs w:val="26"/>
          <w:lang w:eastAsia="ru-RU"/>
        </w:rPr>
        <w:t> Эпоха Средневековья. Литература о рыцарстве и крестовых походах, коллекция изображений средневековых замков</w:t>
      </w:r>
    </w:p>
    <w:p w:rsidR="00FD19AC" w:rsidRPr="00FD19AC" w:rsidRDefault="00FD19AC" w:rsidP="00FD19AC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9AC" w:rsidRPr="00FD19AC" w:rsidRDefault="00FD19AC" w:rsidP="00FD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9AC" w:rsidRPr="00FD19AC" w:rsidRDefault="00FD19AC" w:rsidP="00FD1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9AC" w:rsidRPr="00FD19AC" w:rsidRDefault="00FD19AC" w:rsidP="003B2C4F">
      <w:pPr>
        <w:autoSpaceDE w:val="0"/>
        <w:autoSpaceDN w:val="0"/>
        <w:spacing w:before="166" w:after="0" w:line="23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FD19AC" w:rsidRDefault="00FD19AC" w:rsidP="003B2C4F">
      <w:pPr>
        <w:autoSpaceDE w:val="0"/>
        <w:autoSpaceDN w:val="0"/>
        <w:spacing w:before="166" w:after="0" w:line="23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B2C4F" w:rsidRDefault="003B2C4F" w:rsidP="003B2C4F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FD19AC" w:rsidRPr="003B2C4F" w:rsidRDefault="00FD19AC" w:rsidP="003B2C4F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p w:rsidR="003B2C4F" w:rsidRDefault="00B167D6">
      <w:pP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</w:t>
      </w:r>
      <w:r w:rsidR="00A31408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</w:t>
      </w:r>
      <w:r w:rsidR="003B2C4F" w:rsidRPr="00A31408">
        <w:rPr>
          <w:rFonts w:ascii="Times New Roman" w:hAnsi="Times New Roman" w:cs="Times New Roman"/>
          <w:b/>
          <w:sz w:val="28"/>
          <w:szCs w:val="28"/>
        </w:rPr>
        <w:t>Содержание  учебного курса</w:t>
      </w:r>
      <w:r w:rsidRPr="00A3140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3245"/>
        <w:gridCol w:w="1417"/>
        <w:gridCol w:w="3091"/>
        <w:gridCol w:w="2454"/>
      </w:tblGrid>
      <w:tr w:rsidR="00AA7899" w:rsidRPr="00FE44F4" w:rsidTr="00AA7899">
        <w:tc>
          <w:tcPr>
            <w:tcW w:w="3245" w:type="dxa"/>
          </w:tcPr>
          <w:p w:rsidR="00FD19AC" w:rsidRPr="00FE44F4" w:rsidRDefault="00FD19AC" w:rsidP="00FD19AC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FE44F4">
              <w:rPr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</w:tcPr>
          <w:p w:rsidR="00FD19AC" w:rsidRPr="00FE44F4" w:rsidRDefault="00FD19AC" w:rsidP="00FD19AC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FE44F4">
              <w:rPr>
                <w:i w:val="0"/>
                <w:sz w:val="24"/>
                <w:szCs w:val="24"/>
              </w:rPr>
              <w:t>Количество часов отводимых на изучение раздела</w:t>
            </w:r>
          </w:p>
        </w:tc>
        <w:tc>
          <w:tcPr>
            <w:tcW w:w="3091" w:type="dxa"/>
          </w:tcPr>
          <w:p w:rsidR="00FD19AC" w:rsidRPr="00FE44F4" w:rsidRDefault="00FD19AC" w:rsidP="00FD19AC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FE44F4">
              <w:rPr>
                <w:i w:val="0"/>
                <w:sz w:val="24"/>
                <w:szCs w:val="24"/>
              </w:rPr>
              <w:t xml:space="preserve">Содержание  курса </w:t>
            </w:r>
          </w:p>
        </w:tc>
        <w:tc>
          <w:tcPr>
            <w:tcW w:w="2454" w:type="dxa"/>
          </w:tcPr>
          <w:p w:rsidR="00FD19AC" w:rsidRPr="00FE44F4" w:rsidRDefault="00FD19AC" w:rsidP="00FD19AC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FE44F4">
              <w:rPr>
                <w:i w:val="0"/>
                <w:sz w:val="24"/>
                <w:szCs w:val="24"/>
              </w:rPr>
              <w:t>Форма реализации воспитательного потенциала</w:t>
            </w:r>
          </w:p>
        </w:tc>
      </w:tr>
      <w:tr w:rsidR="00AA7899" w:rsidRPr="00FE44F4" w:rsidTr="00AA7899">
        <w:tc>
          <w:tcPr>
            <w:tcW w:w="3245" w:type="dxa"/>
          </w:tcPr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Раздел №1</w:t>
            </w:r>
          </w:p>
          <w:p w:rsidR="00FD19AC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Общие сведения о декоративно-прикладном искусстве</w:t>
            </w:r>
          </w:p>
        </w:tc>
        <w:tc>
          <w:tcPr>
            <w:tcW w:w="1417" w:type="dxa"/>
          </w:tcPr>
          <w:p w:rsidR="00FD19AC" w:rsidRPr="00FE44F4" w:rsidRDefault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</w:tcPr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Декоративно-прикладное искусство и его виды.</w:t>
            </w:r>
          </w:p>
          <w:p w:rsidR="00FD19AC" w:rsidRPr="00FE44F4" w:rsidRDefault="00FD19AC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FE44F4" w:rsidRPr="00FE44F4" w:rsidRDefault="00FE44F4" w:rsidP="00FE44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44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Формирование чувства гордости за культуру и искусств, своего народа.</w:t>
            </w:r>
          </w:p>
          <w:p w:rsidR="00FE44F4" w:rsidRPr="00FE44F4" w:rsidRDefault="00FE44F4" w:rsidP="00FE44F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E44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Применение на уроке интерактивных форм работы с </w:t>
            </w:r>
            <w:proofErr w:type="gramStart"/>
            <w:r w:rsidRPr="00FE44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FE44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 интеллектуальных игр, стимулирующих познавательную мотивацию обучающихся.</w:t>
            </w:r>
          </w:p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A7899" w:rsidRPr="00FE44F4" w:rsidTr="00AA7899">
        <w:tc>
          <w:tcPr>
            <w:tcW w:w="3245" w:type="dxa"/>
          </w:tcPr>
          <w:p w:rsidR="00FD19AC" w:rsidRPr="00FE44F4" w:rsidRDefault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Раздел №2</w:t>
            </w:r>
          </w:p>
          <w:p w:rsidR="00FE44F4" w:rsidRPr="00FE44F4" w:rsidRDefault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417" w:type="dxa"/>
          </w:tcPr>
          <w:p w:rsidR="00FD19AC" w:rsidRPr="00FE44F4" w:rsidRDefault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1" w:type="dxa"/>
          </w:tcPr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Истоки образного языка декоративно-прикладного искусства.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Традиционные образы народного (крестьянского) прикладного искусства.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Связь народного искусства с природой, бытом, трудом, верованиями и эпосом.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Роль природных материалов в строительстве и изготовлении предметов быта, их значение в характере труда и жизненного уклада.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Образно-символический язык народного прикладного искусства.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Знаки-символы традиционного крестьянского прикладного искусства.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рисунков на темы древних узоров деревянной резьбы, росписи по дереву, вышивки.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Освоение навыков декоративного обобщения в процессе практической творческой работы.</w:t>
            </w:r>
          </w:p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E44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FE44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обучающимися</w:t>
            </w:r>
            <w:proofErr w:type="gramEnd"/>
            <w:r w:rsidRPr="00FE44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:rsidR="00FE44F4" w:rsidRPr="00FE44F4" w:rsidRDefault="00FE44F4" w:rsidP="00FE44F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E44F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Формирование чувства гордости за культуру и искусств, своего народа.</w:t>
            </w:r>
          </w:p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A7899" w:rsidRPr="00FE44F4" w:rsidTr="00AA7899">
        <w:tc>
          <w:tcPr>
            <w:tcW w:w="3245" w:type="dxa"/>
          </w:tcPr>
          <w:p w:rsidR="00FD19AC" w:rsidRPr="00FE44F4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2.1</w:t>
            </w:r>
            <w:r w:rsidR="00FE44F4" w:rsidRPr="00FE44F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417" w:type="dxa"/>
          </w:tcPr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Конструкция избы, единство красоты и пользы — </w:t>
            </w:r>
            <w:proofErr w:type="gram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функционального</w:t>
            </w:r>
            <w:proofErr w:type="gram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и символического — в её постройке и украшении.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рисунков — эскизов орнаментального декора крестьянского дома.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Устройство внутреннего пространства крестьянского дома. Декоративные элементы жилой среды.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      </w:r>
          </w:p>
          <w:p w:rsidR="00FD19AC" w:rsidRPr="00FE44F4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рисунков предметов народного быта, выявление мудрости их выразительной формы и орнаментально-символического оформления.</w:t>
            </w:r>
          </w:p>
        </w:tc>
        <w:tc>
          <w:tcPr>
            <w:tcW w:w="2454" w:type="dxa"/>
          </w:tcPr>
          <w:p w:rsidR="00273543" w:rsidRPr="00273543" w:rsidRDefault="00273543" w:rsidP="00273543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2735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Формирование уважительного отношения к культуре и искусству других народов нашей страны и мира в целом. </w:t>
            </w:r>
          </w:p>
          <w:p w:rsidR="00FD19AC" w:rsidRPr="00FE44F4" w:rsidRDefault="00273543" w:rsidP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AA7899" w:rsidRPr="00FE44F4" w:rsidTr="00AA7899">
        <w:tc>
          <w:tcPr>
            <w:tcW w:w="3245" w:type="dxa"/>
          </w:tcPr>
          <w:p w:rsidR="00AA7899" w:rsidRPr="00AA7899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2.2 </w:t>
            </w:r>
            <w:r w:rsidR="00AA7899"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Народный праздничный костюм</w:t>
            </w:r>
          </w:p>
          <w:p w:rsidR="00AA7899" w:rsidRPr="00FE44F4" w:rsidRDefault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</w:tcPr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Образный строй народного праздничного костюма — женского и мужского.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Традиционная конструкция русского женского костюма — северорусский (сарафан) и южнорусский (понёва) варианты.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Разнообразие форм и украшений народного праздничного костюма для различных регионов страны.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      </w: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br/>
              <w:t>текстильных промыслов в разных регионах страны.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Выполнение рисунков традиционных праздничных костюмов, выражение в форме, цветовом решении, орнаментике </w:t>
            </w:r>
            <w:proofErr w:type="gram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кос​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тюма</w:t>
            </w:r>
            <w:proofErr w:type="spellEnd"/>
            <w:proofErr w:type="gram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черт национального своеобразия.</w:t>
            </w:r>
          </w:p>
          <w:p w:rsid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Народные праздники и праздничные обряды как синтез всех видов народного творчества.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Выполнение сюжетной композиции или участие в работе по созданию коллективного панно на тему традиций народных праздников.</w:t>
            </w:r>
          </w:p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273543" w:rsidRPr="00273543" w:rsidRDefault="00273543" w:rsidP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Формирование чувства гордости за культуру и искусств, своего народа, Родины. </w:t>
            </w:r>
          </w:p>
          <w:p w:rsidR="00FD19AC" w:rsidRPr="00FE44F4" w:rsidRDefault="00273543" w:rsidP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обучающихся.</w:t>
            </w:r>
          </w:p>
        </w:tc>
      </w:tr>
      <w:tr w:rsidR="00AA7899" w:rsidRPr="00FE44F4" w:rsidTr="00AA7899">
        <w:tc>
          <w:tcPr>
            <w:tcW w:w="3245" w:type="dxa"/>
          </w:tcPr>
          <w:p w:rsidR="00AA7899" w:rsidRPr="00AA7899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Раздел№3</w:t>
            </w:r>
          </w:p>
          <w:p w:rsidR="00FD19AC" w:rsidRPr="00FE44F4" w:rsidRDefault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Народные художественные промыслы</w:t>
            </w:r>
          </w:p>
        </w:tc>
        <w:tc>
          <w:tcPr>
            <w:tcW w:w="1417" w:type="dxa"/>
          </w:tcPr>
          <w:p w:rsidR="00FD19AC" w:rsidRPr="00FE44F4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1" w:type="dxa"/>
          </w:tcPr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Роль и значение народных промыслов в современной жизни. Искусство и ремесло. Традиции культуры, особенные для каждого региона.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Многообразие видов традиционных ремёсел и происхождение х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удожественных промыслов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народов</w:t>
            </w: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России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, дымковской, 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игрушки. Местные промыслы игрушек разных регионов страны.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Создание эскиза игрушки по мотивам избранного промысла.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Роспись по дереву. Хохлома. Краткие сведения по истории хохломского промысла. Травный 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узор</w:t>
            </w:r>
            <w:proofErr w:type="gram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,«</w:t>
            </w:r>
            <w:proofErr w:type="gram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травка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Сюжетные мотивы, основные приёмы и композиционные о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собенности городецкой росписи. </w:t>
            </w: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Роспись по металлу. 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Жостово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Искусство лаковой живописи: Палех, Федоскино, </w:t>
            </w:r>
            <w:proofErr w:type="gram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Холуй</w:t>
            </w:r>
            <w:proofErr w:type="gram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Мир сказок и легенд, примет и оберегов в творчестве мастеров художественных промыслов.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Отражение в изделиях народных промыслов многообразия исторических, духовных и культурных традиций.</w:t>
            </w:r>
          </w:p>
          <w:p w:rsidR="00FD19AC" w:rsidRPr="00FE44F4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Народные художественные ремёсла и промыслы — материальные и духовные ценности, неотъемлемая часть культурного наследия России.</w:t>
            </w:r>
          </w:p>
        </w:tc>
        <w:tc>
          <w:tcPr>
            <w:tcW w:w="2454" w:type="dxa"/>
          </w:tcPr>
          <w:p w:rsidR="00273543" w:rsidRPr="00273543" w:rsidRDefault="00273543" w:rsidP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Формирование уважительного отношения к культуре и искусству других народов нашей страны и мира в целом. </w:t>
            </w:r>
          </w:p>
          <w:p w:rsidR="00FD19AC" w:rsidRPr="00FE44F4" w:rsidRDefault="00273543" w:rsidP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Применение на уроке интерактивных форм работы с </w:t>
            </w:r>
            <w:proofErr w:type="gramStart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AA7899" w:rsidRPr="00FE44F4" w:rsidTr="00AA7899">
        <w:tc>
          <w:tcPr>
            <w:tcW w:w="3245" w:type="dxa"/>
          </w:tcPr>
          <w:p w:rsidR="00AA7899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Раздел №4</w:t>
            </w:r>
          </w:p>
          <w:p w:rsidR="00FD19AC" w:rsidRPr="00FE44F4" w:rsidRDefault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1417" w:type="dxa"/>
          </w:tcPr>
          <w:p w:rsidR="00FD19AC" w:rsidRPr="00FE44F4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</w:tcPr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Роль декоративно-прикладного искусства в культуре древних цивилизаций.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>Отражение в декоре мировоззрения эпохи, организации общества, традиций быта и ремесла, уклада жизни людей.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>Характерные признаки произведений декоративно-прикладного искусства, основные мотивы и символика орнаментов в культуре разных эпох.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      </w:r>
          </w:p>
          <w:p w:rsidR="00FD19AC" w:rsidRPr="00FE44F4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>Украшение жизненного пространства: построений, интерьеров, предметов быта — в культуре разных эпох.</w:t>
            </w:r>
          </w:p>
        </w:tc>
        <w:tc>
          <w:tcPr>
            <w:tcW w:w="2454" w:type="dxa"/>
          </w:tcPr>
          <w:p w:rsidR="00FD19AC" w:rsidRPr="00FE44F4" w:rsidRDefault="00FD19AC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AA7899" w:rsidRPr="00FE44F4" w:rsidTr="00AA7899">
        <w:tc>
          <w:tcPr>
            <w:tcW w:w="3245" w:type="dxa"/>
          </w:tcPr>
          <w:p w:rsidR="00273543" w:rsidRDefault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Раздел№</w:t>
            </w:r>
            <w:r w:rsid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</w:t>
            </w:r>
          </w:p>
          <w:p w:rsidR="00FD19AC" w:rsidRPr="00FE44F4" w:rsidRDefault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1417" w:type="dxa"/>
          </w:tcPr>
          <w:p w:rsidR="00FD19AC" w:rsidRPr="00FE44F4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</w:tcPr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Многообразие материалов и техник современного декоративно-прикладного искусства 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(художественная керамика, стекло, металл, гобелен, роспись по ткани, моделирование одежды). </w:t>
            </w: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 xml:space="preserve">Символический знак в современной жизни: эмблема, логотип, указующий или декоративный знак. </w:t>
            </w: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>Государственная символика и традиции геральдики.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Декоративные украшения предметов нашего быта и одежды.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ab/>
              <w:t xml:space="preserve">Значение украшений в проявлении образа человека, его характера, </w:t>
            </w:r>
            <w:proofErr w:type="spellStart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самопонимания</w:t>
            </w:r>
            <w:proofErr w:type="spellEnd"/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, установок и намерений.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 на улицах и декор помещений.</w:t>
            </w:r>
          </w:p>
          <w:p w:rsidR="00AA7899" w:rsidRPr="00AA7899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Декор праздничный и повседневный.</w:t>
            </w:r>
          </w:p>
          <w:p w:rsidR="00FD19AC" w:rsidRPr="00FE44F4" w:rsidRDefault="00AA7899" w:rsidP="00AA7899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AA789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Праздничное оформление школы.</w:t>
            </w:r>
          </w:p>
        </w:tc>
        <w:tc>
          <w:tcPr>
            <w:tcW w:w="2454" w:type="dxa"/>
          </w:tcPr>
          <w:p w:rsidR="00FD19AC" w:rsidRPr="00FE44F4" w:rsidRDefault="00273543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Понимание особой роли культуры и искусства других народов нашей страны и мира в целом.  Применение на уроке интерактивных форм работы с </w:t>
            </w:r>
            <w:proofErr w:type="gramStart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7354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</w:t>
            </w:r>
          </w:p>
        </w:tc>
      </w:tr>
    </w:tbl>
    <w:p w:rsidR="00BB0541" w:rsidRDefault="00B167D6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</w:t>
      </w:r>
    </w:p>
    <w:p w:rsidR="00BB0541" w:rsidRPr="00BB0541" w:rsidRDefault="00BB0541" w:rsidP="00BB0541">
      <w:pPr>
        <w:pStyle w:val="30"/>
        <w:shd w:val="clear" w:color="auto" w:fill="auto"/>
        <w:spacing w:before="0" w:line="240" w:lineRule="auto"/>
        <w:jc w:val="center"/>
        <w:rPr>
          <w:b/>
          <w:i w:val="0"/>
          <w:sz w:val="28"/>
          <w:szCs w:val="26"/>
        </w:rPr>
      </w:pPr>
      <w:r>
        <w:rPr>
          <w:color w:val="000000"/>
          <w:kern w:val="36"/>
          <w:sz w:val="26"/>
          <w:szCs w:val="26"/>
          <w:lang w:eastAsia="ru-RU"/>
        </w:rPr>
        <w:t xml:space="preserve">      </w:t>
      </w:r>
      <w:r w:rsidRPr="00BB0541">
        <w:rPr>
          <w:b/>
          <w:i w:val="0"/>
          <w:sz w:val="28"/>
          <w:szCs w:val="26"/>
        </w:rPr>
        <w:t>Планируемые результаты учебного курса</w:t>
      </w:r>
    </w:p>
    <w:p w:rsidR="00BB0541" w:rsidRP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  <w:r w:rsidRPr="00BB0541">
        <w:rPr>
          <w:rFonts w:ascii="Times New Roman" w:eastAsia="Times New Roman" w:hAnsi="Times New Roman" w:cs="Times New Roman"/>
          <w:iCs/>
          <w:sz w:val="28"/>
          <w:szCs w:val="26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iCs/>
          <w:sz w:val="28"/>
          <w:szCs w:val="26"/>
        </w:rPr>
        <w:t xml:space="preserve">учебного </w:t>
      </w:r>
      <w:r w:rsidRPr="00BB0541">
        <w:rPr>
          <w:rFonts w:ascii="Times New Roman" w:eastAsia="Times New Roman" w:hAnsi="Times New Roman" w:cs="Times New Roman"/>
          <w:iCs/>
          <w:sz w:val="28"/>
          <w:szCs w:val="26"/>
        </w:rPr>
        <w:t>курса</w:t>
      </w:r>
    </w:p>
    <w:p w:rsidR="00BB0541" w:rsidRDefault="00BB0541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Личностные результаты освоения учебного предмета, курса</w:t>
            </w:r>
          </w:p>
        </w:tc>
        <w:tc>
          <w:tcPr>
            <w:tcW w:w="4786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Планируемые результаты</w:t>
            </w:r>
          </w:p>
        </w:tc>
      </w:tr>
      <w:tr w:rsidR="00BB0541" w:rsidRPr="00880125" w:rsidTr="009C35F7">
        <w:tc>
          <w:tcPr>
            <w:tcW w:w="9571" w:type="dxa"/>
            <w:gridSpan w:val="2"/>
          </w:tcPr>
          <w:p w:rsidR="00BB0541" w:rsidRPr="00880125" w:rsidRDefault="00BB0541" w:rsidP="00BB0541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h5"/>
              <w:ind w:firstLine="0"/>
              <w:jc w:val="left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8012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786" w:type="dxa"/>
          </w:tcPr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народном</w:t>
            </w:r>
            <w:proofErr w:type="gramEnd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прикладном и </w:t>
            </w:r>
          </w:p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изобразительном 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искусстве</w:t>
            </w:r>
            <w:proofErr w:type="gramEnd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      </w:r>
          </w:p>
          <w:p w:rsidR="00BB0541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Духовно-нравственное воспитание:</w:t>
            </w:r>
          </w:p>
        </w:tc>
        <w:tc>
          <w:tcPr>
            <w:tcW w:w="4786" w:type="dxa"/>
          </w:tcPr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      </w:r>
          </w:p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      </w:r>
          </w:p>
          <w:p w:rsidR="00BB0541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полноты проживаемой жизни.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Гражданское воспитание</w:t>
            </w:r>
          </w:p>
        </w:tc>
        <w:tc>
          <w:tcPr>
            <w:tcW w:w="4786" w:type="dxa"/>
          </w:tcPr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Программа по изобразительному искусству направлена на активное приобщение 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      </w:r>
          </w:p>
          <w:p w:rsidR="00800EBC" w:rsidRPr="00880125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      </w:r>
          </w:p>
          <w:p w:rsidR="00BB0541" w:rsidRPr="00880125" w:rsidRDefault="00BB0541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786" w:type="dxa"/>
          </w:tcPr>
          <w:p w:rsidR="00BB0541" w:rsidRPr="00880125" w:rsidRDefault="00800EBC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      </w:r>
            <w:r w:rsidRPr="00880125">
              <w:rPr>
                <w:rFonts w:ascii="Times New Roman" w:eastAsia="MS Mincho" w:hAnsi="Times New Roman" w:cs="Times New Roman"/>
                <w:sz w:val="24"/>
                <w:szCs w:val="24"/>
              </w:rPr>
              <w:br/>
            </w:r>
            <w:r w:rsidRPr="0088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изобразительного искусства и при выполнении заданий культурно-исторической направленности.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4786" w:type="dxa"/>
          </w:tcPr>
          <w:p w:rsidR="00BB0541" w:rsidRPr="00880125" w:rsidRDefault="0080006F" w:rsidP="00880125">
            <w:pPr>
              <w:autoSpaceDE w:val="0"/>
              <w:autoSpaceDN w:val="0"/>
              <w:spacing w:before="190" w:line="271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8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B0541" w:rsidRPr="0088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</w:t>
            </w:r>
            <w:proofErr w:type="spellStart"/>
            <w:r w:rsidR="00BB0541" w:rsidRPr="00880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="00BB0541" w:rsidRPr="00880125">
              <w:rPr>
                <w:rFonts w:ascii="Times New Roman" w:eastAsia="MS Mincho" w:hAnsi="Times New Roman" w:cs="Times New Roman"/>
                <w:sz w:val="24"/>
                <w:szCs w:val="24"/>
              </w:rPr>
              <w:t>занятий</w:t>
            </w:r>
            <w:proofErr w:type="spellEnd"/>
            <w:r w:rsidR="00BB0541" w:rsidRPr="0088012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  <w:r w:rsidR="00880125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Трудовое воспитание</w:t>
            </w:r>
          </w:p>
        </w:tc>
        <w:tc>
          <w:tcPr>
            <w:tcW w:w="4786" w:type="dxa"/>
          </w:tcPr>
          <w:p w:rsidR="00BB0541" w:rsidRPr="00880125" w:rsidRDefault="00800EBC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9C35F7">
            <w:pPr>
              <w:pStyle w:val="30"/>
              <w:shd w:val="clear" w:color="auto" w:fill="auto"/>
              <w:spacing w:before="0" w:line="240" w:lineRule="auto"/>
              <w:jc w:val="left"/>
              <w:rPr>
                <w:i w:val="0"/>
                <w:sz w:val="24"/>
                <w:szCs w:val="24"/>
              </w:rPr>
            </w:pPr>
            <w:r w:rsidRPr="00880125">
              <w:rPr>
                <w:i w:val="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86" w:type="dxa"/>
          </w:tcPr>
          <w:p w:rsidR="00BB0541" w:rsidRPr="00880125" w:rsidRDefault="00800EBC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её образа в произведениях искусства и личной художественно-творческой работе.</w:t>
            </w:r>
          </w:p>
        </w:tc>
      </w:tr>
      <w:tr w:rsidR="00BB0541" w:rsidRPr="00880125" w:rsidTr="00BB0541">
        <w:tc>
          <w:tcPr>
            <w:tcW w:w="4785" w:type="dxa"/>
          </w:tcPr>
          <w:p w:rsidR="00BB0541" w:rsidRPr="00880125" w:rsidRDefault="00BB0541" w:rsidP="00BB0541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B0541" w:rsidRPr="00880125" w:rsidRDefault="00BB0541" w:rsidP="0062427A">
            <w:pPr>
              <w:autoSpaceDE w:val="0"/>
              <w:autoSpaceDN w:val="0"/>
              <w:spacing w:before="192"/>
              <w:ind w:right="43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00EBC" w:rsidRPr="0080006F" w:rsidRDefault="00800EBC" w:rsidP="00CA1A98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9C35F7" w:rsidRDefault="009C35F7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80006F" w:rsidRPr="005F7326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>Предметные результ</w:t>
      </w:r>
      <w:r w:rsidR="0062427A"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 xml:space="preserve">аты освоения учебного </w:t>
      </w:r>
      <w:r w:rsidRPr="005F7326">
        <w:rPr>
          <w:rFonts w:ascii="Times New Roman" w:eastAsia="Times New Roman" w:hAnsi="Times New Roman" w:cs="Times New Roman"/>
          <w:b/>
          <w:iCs/>
          <w:sz w:val="28"/>
          <w:szCs w:val="26"/>
        </w:rPr>
        <w:t>курса</w:t>
      </w:r>
    </w:p>
    <w:p w:rsidR="0062427A" w:rsidRPr="0080006F" w:rsidRDefault="0062427A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83"/>
        <w:gridCol w:w="3651"/>
      </w:tblGrid>
      <w:tr w:rsidR="0080006F" w:rsidRPr="003A6D8C" w:rsidTr="00F07FED">
        <w:tc>
          <w:tcPr>
            <w:tcW w:w="2518" w:type="dxa"/>
            <w:vMerge w:val="restart"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Тематический блок/модуль</w:t>
            </w:r>
          </w:p>
        </w:tc>
        <w:tc>
          <w:tcPr>
            <w:tcW w:w="7053" w:type="dxa"/>
            <w:gridSpan w:val="3"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Планируемые предметные результаты</w:t>
            </w:r>
          </w:p>
        </w:tc>
      </w:tr>
      <w:tr w:rsidR="0080006F" w:rsidRPr="003A6D8C" w:rsidTr="00F07FED">
        <w:tc>
          <w:tcPr>
            <w:tcW w:w="2518" w:type="dxa"/>
            <w:vMerge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 научится</w:t>
            </w:r>
          </w:p>
        </w:tc>
        <w:tc>
          <w:tcPr>
            <w:tcW w:w="3934" w:type="dxa"/>
            <w:gridSpan w:val="2"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80006F" w:rsidRPr="003A6D8C" w:rsidTr="00F07FED">
        <w:tc>
          <w:tcPr>
            <w:tcW w:w="9571" w:type="dxa"/>
            <w:gridSpan w:val="4"/>
          </w:tcPr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класс</w:t>
            </w:r>
          </w:p>
        </w:tc>
      </w:tr>
      <w:tr w:rsidR="0080006F" w:rsidRPr="003A6D8C" w:rsidTr="00880125">
        <w:tc>
          <w:tcPr>
            <w:tcW w:w="2518" w:type="dxa"/>
          </w:tcPr>
          <w:p w:rsidR="00800EBC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№1</w:t>
            </w:r>
          </w:p>
          <w:p w:rsidR="0080006F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Общие сведения о декоративно-прикладном искусстве</w:t>
            </w:r>
          </w:p>
        </w:tc>
        <w:tc>
          <w:tcPr>
            <w:tcW w:w="3402" w:type="dxa"/>
            <w:gridSpan w:val="2"/>
          </w:tcPr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понимать истоки и специфику образного языка декоративн</w:t>
            </w:r>
            <w:proofErr w:type="gramStart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прикладного искусства;</w:t>
            </w:r>
          </w:p>
          <w:p w:rsidR="0080006F" w:rsidRPr="003A6D8C" w:rsidRDefault="0080006F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воспитанию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</w:t>
            </w: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осознанию своей этнической принадлежности, знание культуры своего народа, своего края, основ культурного наследия народов России и человечества;</w:t>
            </w: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0006F" w:rsidRPr="003A6D8C" w:rsidRDefault="0080006F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3A6D8C" w:rsidTr="00880125">
        <w:tc>
          <w:tcPr>
            <w:tcW w:w="2518" w:type="dxa"/>
          </w:tcPr>
          <w:p w:rsidR="00800EBC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№2</w:t>
            </w:r>
          </w:p>
          <w:p w:rsidR="0080006F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3402" w:type="dxa"/>
            <w:gridSpan w:val="2"/>
          </w:tcPr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понимать особенности уникального крестьянского искусства, семантическое значение традиционных образов, мотивов (древо жизни, конь, солярные знаки)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0006F" w:rsidRPr="003A6D8C" w:rsidRDefault="0080006F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3A6D8C" w:rsidRPr="003A6D8C" w:rsidRDefault="003A6D8C" w:rsidP="00F07FE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усвоение гуманистических, традиционных ценностей многофункционального российского общества;</w:t>
            </w:r>
          </w:p>
          <w:p w:rsidR="003A6D8C" w:rsidRPr="003A6D8C" w:rsidRDefault="003A6D8C" w:rsidP="00F07FE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формированию ответственного отношения к учению, готовности и </w:t>
            </w:r>
            <w:proofErr w:type="gramStart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способности</w:t>
            </w:r>
            <w:proofErr w:type="gramEnd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3A6D8C" w:rsidRPr="003A6D8C" w:rsidRDefault="003A6D8C" w:rsidP="00F07FE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формированию целостного мировоззрения;</w:t>
            </w:r>
          </w:p>
          <w:p w:rsidR="003A6D8C" w:rsidRPr="003A6D8C" w:rsidRDefault="003A6D8C" w:rsidP="00F07FE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формированию, осознанного, уважительного и доброжелательного отношения к другому человеку;</w:t>
            </w:r>
          </w:p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3A6D8C" w:rsidTr="00880125">
        <w:trPr>
          <w:trHeight w:val="330"/>
        </w:trPr>
        <w:tc>
          <w:tcPr>
            <w:tcW w:w="2518" w:type="dxa"/>
          </w:tcPr>
          <w:p w:rsidR="00800EBC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Раздел№3</w:t>
            </w:r>
          </w:p>
          <w:p w:rsidR="0080006F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Народные художественные промыслы</w:t>
            </w:r>
          </w:p>
        </w:tc>
        <w:tc>
          <w:tcPr>
            <w:tcW w:w="3402" w:type="dxa"/>
            <w:gridSpan w:val="2"/>
          </w:tcPr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-выстраивать декоративные, орнаментальные композиции в традиции народного искусства (Гжель, Хохлома, Городец и т.д.) на основе ритмического повтора изобразительных или геометрических элементов;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в произведениях декоративно-прикладного искусства (народного, классического</w:t>
            </w:r>
            <w:proofErr w:type="gramStart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овременного) связь конструктивных декоративных, изобразительных элементов, а также видеть единство материала, формы и декора;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-умело пользоваться языком декоративно-прикладного искусства, принципам декоративного общения, уметь передать единство формы и декора;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изучит несколько народных х</w:t>
            </w: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удожественных промыслов России;</w:t>
            </w:r>
          </w:p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морального сознания и компетентности в решении моральных проблем;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коммуникативной компетентности;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осознанию значения семьи в жизни человека и общества;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развитию эстетического сознания через освоение художественного наследия народов России и мира.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3A6D8C" w:rsidTr="00880125">
        <w:trPr>
          <w:trHeight w:val="570"/>
        </w:trPr>
        <w:tc>
          <w:tcPr>
            <w:tcW w:w="2518" w:type="dxa"/>
          </w:tcPr>
          <w:p w:rsidR="00800EBC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 №4</w:t>
            </w:r>
          </w:p>
          <w:p w:rsidR="0080006F" w:rsidRPr="003A6D8C" w:rsidRDefault="00800EBC" w:rsidP="00800EBC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Декоративно-прикладное искусство в культуре разных эпох и народов</w:t>
            </w:r>
          </w:p>
        </w:tc>
        <w:tc>
          <w:tcPr>
            <w:tcW w:w="3402" w:type="dxa"/>
            <w:gridSpan w:val="2"/>
          </w:tcPr>
          <w:p w:rsidR="0080006F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различать по стилистическим особенностям декоративное искусство разных народов и времён</w:t>
            </w:r>
          </w:p>
        </w:tc>
        <w:tc>
          <w:tcPr>
            <w:tcW w:w="3651" w:type="dxa"/>
          </w:tcPr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самостоятельно планировать пути достижения целей;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соотносить свои действия с планируемыми результатами, осуществлять контроль своей деятельности в процессе достижения результата;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оценивать правильность выполнения учебной задачи, собственные возможности ее решения;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владению основами самоконтроля, самооценки;</w:t>
            </w:r>
          </w:p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80006F" w:rsidRPr="003A6D8C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006F" w:rsidRPr="003A6D8C" w:rsidTr="00880125">
        <w:trPr>
          <w:trHeight w:val="511"/>
        </w:trPr>
        <w:tc>
          <w:tcPr>
            <w:tcW w:w="2518" w:type="dxa"/>
          </w:tcPr>
          <w:p w:rsidR="00800EBC" w:rsidRPr="003A6D8C" w:rsidRDefault="00800EBC" w:rsidP="00800EBC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A6D8C">
              <w:rPr>
                <w:rFonts w:ascii="Times New Roman" w:eastAsia="MS Mincho" w:hAnsi="Times New Roman" w:cs="Times New Roman"/>
                <w:sz w:val="24"/>
                <w:szCs w:val="24"/>
              </w:rPr>
              <w:t>Раздел№5</w:t>
            </w:r>
          </w:p>
          <w:p w:rsidR="0080006F" w:rsidRPr="003A6D8C" w:rsidRDefault="00800EBC" w:rsidP="00800EBC">
            <w:pPr>
              <w:widowControl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A6D8C">
              <w:rPr>
                <w:rFonts w:ascii="Times New Roman" w:eastAsia="MS Mincho" w:hAnsi="Times New Roman" w:cs="Times New Roman"/>
                <w:sz w:val="24"/>
                <w:szCs w:val="24"/>
              </w:rPr>
              <w:t>Декоративно-прикладное искусство в жизни современного человека</w:t>
            </w:r>
          </w:p>
        </w:tc>
        <w:tc>
          <w:tcPr>
            <w:tcW w:w="3402" w:type="dxa"/>
            <w:gridSpan w:val="2"/>
          </w:tcPr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-различать по материалу, технике исполнения современные виды декоративно-прикладного искусства;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практическими навыками,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</w:t>
            </w:r>
          </w:p>
          <w:p w:rsidR="004F6308" w:rsidRPr="003A6D8C" w:rsidRDefault="004F6308" w:rsidP="004F630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-владеть навыком работы в конкретном материале (батик</w:t>
            </w:r>
            <w:proofErr w:type="gramStart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A6D8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витраж и т. п.)</w:t>
            </w:r>
          </w:p>
          <w:p w:rsidR="0080006F" w:rsidRPr="003A6D8C" w:rsidRDefault="0080006F" w:rsidP="009A1AEE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1" w:type="dxa"/>
          </w:tcPr>
          <w:p w:rsidR="003A6D8C" w:rsidRPr="003A6D8C" w:rsidRDefault="003A6D8C" w:rsidP="003A6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умению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80006F" w:rsidRPr="003A6D8C" w:rsidRDefault="0080006F" w:rsidP="00CA1A98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80006F" w:rsidRPr="0080006F" w:rsidRDefault="0080006F" w:rsidP="00F07FE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80006F">
        <w:rPr>
          <w:rFonts w:ascii="Times New Roman" w:eastAsia="Times New Roman" w:hAnsi="Times New Roman" w:cs="Times New Roman"/>
          <w:b/>
          <w:iCs/>
          <w:sz w:val="28"/>
          <w:szCs w:val="26"/>
        </w:rPr>
        <w:t>Тематическое планирование</w:t>
      </w:r>
    </w:p>
    <w:p w:rsidR="003A6D8C" w:rsidRDefault="003A6D8C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960"/>
        <w:gridCol w:w="1970"/>
        <w:gridCol w:w="1765"/>
        <w:gridCol w:w="3304"/>
      </w:tblGrid>
      <w:tr w:rsidR="003A6D8C" w:rsidRPr="00F07FED" w:rsidTr="00F07FED">
        <w:trPr>
          <w:trHeight w:val="1710"/>
        </w:trPr>
        <w:tc>
          <w:tcPr>
            <w:tcW w:w="572" w:type="dxa"/>
            <w:vMerge w:val="restart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F07F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F07F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960" w:type="dxa"/>
            <w:vMerge w:val="restart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разделов и их содержание</w:t>
            </w:r>
          </w:p>
        </w:tc>
        <w:tc>
          <w:tcPr>
            <w:tcW w:w="1970" w:type="dxa"/>
            <w:vMerge w:val="restart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Наименование тем, планируемых  для освоения </w:t>
            </w:r>
            <w:proofErr w:type="gramStart"/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65" w:type="dxa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академических часов, отводимых на освоение каждой темы</w:t>
            </w:r>
          </w:p>
        </w:tc>
        <w:tc>
          <w:tcPr>
            <w:tcW w:w="3304" w:type="dxa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Электронные (цифровые) учебно-методические материалы</w:t>
            </w:r>
          </w:p>
        </w:tc>
      </w:tr>
      <w:tr w:rsidR="003A6D8C" w:rsidRPr="00F07FED" w:rsidTr="00F07FED">
        <w:trPr>
          <w:trHeight w:val="210"/>
        </w:trPr>
        <w:tc>
          <w:tcPr>
            <w:tcW w:w="572" w:type="dxa"/>
            <w:vMerge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34</w:t>
            </w:r>
          </w:p>
        </w:tc>
        <w:tc>
          <w:tcPr>
            <w:tcW w:w="3304" w:type="dxa"/>
          </w:tcPr>
          <w:p w:rsidR="003A6D8C" w:rsidRPr="00F07FED" w:rsidRDefault="003A6D8C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0135F" w:rsidRPr="00F07FED" w:rsidTr="00F07FED">
        <w:tc>
          <w:tcPr>
            <w:tcW w:w="572" w:type="dxa"/>
          </w:tcPr>
          <w:p w:rsidR="0060135F" w:rsidRPr="00F07FED" w:rsidRDefault="0060135F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декоративно-прикладном искусстве</w:t>
            </w:r>
          </w:p>
        </w:tc>
        <w:tc>
          <w:tcPr>
            <w:tcW w:w="1970" w:type="dxa"/>
          </w:tcPr>
          <w:p w:rsidR="0060135F" w:rsidRPr="00F07FED" w:rsidRDefault="0060135F" w:rsidP="000353CA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60135F" w:rsidRPr="00F07FED" w:rsidRDefault="0060135F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60135F" w:rsidRPr="00F07FED" w:rsidRDefault="0060135F" w:rsidP="00F07FED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135F" w:rsidRPr="00F07FED" w:rsidTr="00F07FED">
        <w:tc>
          <w:tcPr>
            <w:tcW w:w="572" w:type="dxa"/>
          </w:tcPr>
          <w:p w:rsidR="0060135F" w:rsidRPr="00F07FED" w:rsidRDefault="0060135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60" w:type="dxa"/>
          </w:tcPr>
          <w:p w:rsidR="0060135F" w:rsidRPr="00F07FED" w:rsidRDefault="0060135F" w:rsidP="000353C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0135F" w:rsidRPr="00F07FED" w:rsidRDefault="0060135F" w:rsidP="000353C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1765" w:type="dxa"/>
          </w:tcPr>
          <w:p w:rsidR="0060135F" w:rsidRPr="00F07FED" w:rsidRDefault="0060135F" w:rsidP="000353CA">
            <w:pPr>
              <w:autoSpaceDE w:val="0"/>
              <w:autoSpaceDN w:val="0"/>
              <w:spacing w:before="8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60135F" w:rsidRPr="00F07FED" w:rsidRDefault="0060135F" w:rsidP="00F07FED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135F" w:rsidRPr="00F07FED" w:rsidTr="00F07FED">
        <w:tc>
          <w:tcPr>
            <w:tcW w:w="572" w:type="dxa"/>
          </w:tcPr>
          <w:p w:rsidR="0060135F" w:rsidRPr="00F07FED" w:rsidRDefault="0060135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60135F" w:rsidRPr="00F07FED" w:rsidRDefault="0060135F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Древние корни народного искусства</w:t>
            </w:r>
          </w:p>
        </w:tc>
        <w:tc>
          <w:tcPr>
            <w:tcW w:w="1970" w:type="dxa"/>
          </w:tcPr>
          <w:p w:rsidR="0060135F" w:rsidRPr="00F07FED" w:rsidRDefault="0060135F" w:rsidP="000353CA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60135F" w:rsidRPr="00F07FED" w:rsidRDefault="0060135F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60135F" w:rsidRPr="00F07FED" w:rsidRDefault="0060135F" w:rsidP="00F07FED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135F" w:rsidRPr="00F07FED" w:rsidTr="00F07FED">
        <w:tc>
          <w:tcPr>
            <w:tcW w:w="572" w:type="dxa"/>
          </w:tcPr>
          <w:p w:rsidR="0060135F" w:rsidRPr="00F07FED" w:rsidRDefault="0060135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60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765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60135F" w:rsidRPr="00F07FED" w:rsidRDefault="0060135F" w:rsidP="00F07FED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135F" w:rsidRPr="00F07FED" w:rsidTr="00F07FED">
        <w:tc>
          <w:tcPr>
            <w:tcW w:w="572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60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1765" w:type="dxa"/>
          </w:tcPr>
          <w:p w:rsidR="0060135F" w:rsidRPr="00F07FED" w:rsidRDefault="0060135F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60135F" w:rsidRPr="00F07FED" w:rsidRDefault="0060135F" w:rsidP="00F07FED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uchi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://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www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maps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world</w:t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1960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6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6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6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6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  <w:tc>
          <w:tcPr>
            <w:tcW w:w="197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Праздничная хохлома. ​Роспись по дереву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Роспись по металлу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лаковой </w:t>
            </w:r>
            <w:proofErr w:type="spellStart"/>
            <w:proofErr w:type="gram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вописи</w:t>
            </w:r>
            <w:proofErr w:type="spellEnd"/>
            <w:proofErr w:type="gramEnd"/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  <w:tc>
          <w:tcPr>
            <w:tcW w:w="197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  <w:tc>
          <w:tcPr>
            <w:tcW w:w="197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Многообразие видов, форм, материалов и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техник современного декоративного искусства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1765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F07FED" w:rsidRPr="00F07FED" w:rsidRDefault="00F07FED" w:rsidP="000353CA">
            <w:pPr>
              <w:autoSpaceDE w:val="0"/>
              <w:autoSpaceDN w:val="0"/>
              <w:spacing w:before="76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 https://uchi.ru http://www.maps-world.ru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http://schoolcollection.edu.ru </w:t>
            </w:r>
            <w:r w:rsidRPr="00F07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07FE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Видеоуроки</w:t>
            </w:r>
            <w:proofErr w:type="spellEnd"/>
          </w:p>
        </w:tc>
      </w:tr>
      <w:tr w:rsidR="00F07FED" w:rsidRPr="00F07FED" w:rsidTr="00F07FED">
        <w:tc>
          <w:tcPr>
            <w:tcW w:w="572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70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5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304" w:type="dxa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07FED" w:rsidRPr="00F07FED" w:rsidTr="00F07FED">
        <w:trPr>
          <w:trHeight w:val="296"/>
        </w:trPr>
        <w:tc>
          <w:tcPr>
            <w:tcW w:w="9571" w:type="dxa"/>
            <w:gridSpan w:val="5"/>
          </w:tcPr>
          <w:p w:rsidR="00F07FED" w:rsidRPr="00F07FED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3A6D8C" w:rsidRDefault="003A6D8C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5F7326" w:rsidRPr="0080006F" w:rsidRDefault="005F732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F07FED" w:rsidRDefault="00F07FED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7A7F16" w:rsidRDefault="007A7F16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7A7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9C35F7" w:rsidRPr="0080006F" w:rsidRDefault="009C35F7" w:rsidP="007A7F1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  <w:r w:rsidRPr="0080006F">
        <w:rPr>
          <w:rFonts w:ascii="Times New Roman" w:eastAsia="Times New Roman" w:hAnsi="Times New Roman" w:cs="Times New Roman"/>
          <w:b/>
          <w:iCs/>
          <w:sz w:val="28"/>
          <w:szCs w:val="26"/>
        </w:rPr>
        <w:t>Тематическое планирование</w:t>
      </w:r>
    </w:p>
    <w:p w:rsidR="00CA1A98" w:rsidRPr="0080006F" w:rsidRDefault="00CA1A98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17"/>
        <w:gridCol w:w="1965"/>
        <w:gridCol w:w="2488"/>
        <w:gridCol w:w="1275"/>
        <w:gridCol w:w="1985"/>
        <w:gridCol w:w="1701"/>
      </w:tblGrid>
      <w:tr w:rsidR="00B50090" w:rsidRPr="00880125" w:rsidTr="00880125">
        <w:trPr>
          <w:trHeight w:val="1189"/>
        </w:trPr>
        <w:tc>
          <w:tcPr>
            <w:tcW w:w="617" w:type="dxa"/>
            <w:vMerge w:val="restart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965" w:type="dxa"/>
            <w:vMerge w:val="restart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разделов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их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488" w:type="dxa"/>
            <w:vMerge w:val="restart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тем,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планируемых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освоения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61" w:type="dxa"/>
            <w:gridSpan w:val="3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академических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часов,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отводимых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освоение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каждой</w:t>
            </w:r>
            <w:r w:rsidR="00B50090"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темы</w:t>
            </w:r>
          </w:p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0090" w:rsidRPr="00880125" w:rsidTr="00880125">
        <w:trPr>
          <w:trHeight w:val="1006"/>
        </w:trPr>
        <w:tc>
          <w:tcPr>
            <w:tcW w:w="617" w:type="dxa"/>
            <w:vMerge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К/</w:t>
            </w:r>
            <w:proofErr w:type="gramStart"/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85" w:type="dxa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Практических</w:t>
            </w:r>
          </w:p>
        </w:tc>
        <w:tc>
          <w:tcPr>
            <w:tcW w:w="1701" w:type="dxa"/>
          </w:tcPr>
          <w:p w:rsidR="0080006F" w:rsidRPr="00880125" w:rsidRDefault="0080006F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Проектных и исследовательских</w:t>
            </w:r>
          </w:p>
        </w:tc>
      </w:tr>
      <w:tr w:rsidR="00F07FED" w:rsidRPr="00880125" w:rsidTr="00B50090">
        <w:tc>
          <w:tcPr>
            <w:tcW w:w="617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F07FED" w:rsidRPr="00880125" w:rsidRDefault="00F07FED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1. Общие сведения о декоративно-прикладном искусстве</w:t>
            </w:r>
          </w:p>
        </w:tc>
        <w:tc>
          <w:tcPr>
            <w:tcW w:w="2488" w:type="dxa"/>
          </w:tcPr>
          <w:p w:rsidR="00F07FED" w:rsidRPr="00880125" w:rsidRDefault="00F07FED" w:rsidP="000353CA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07FED" w:rsidRPr="00880125" w:rsidTr="00CA1A98">
        <w:trPr>
          <w:trHeight w:val="165"/>
        </w:trPr>
        <w:tc>
          <w:tcPr>
            <w:tcW w:w="617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F07FED" w:rsidRPr="00880125" w:rsidRDefault="00F07FED" w:rsidP="000353C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07FED" w:rsidRPr="00880125" w:rsidRDefault="00F07FED" w:rsidP="000353C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1275" w:type="dxa"/>
          </w:tcPr>
          <w:p w:rsidR="00F07FED" w:rsidRPr="00880125" w:rsidRDefault="00F07FED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07FED" w:rsidRPr="00880125" w:rsidTr="00CA1A98">
        <w:trPr>
          <w:trHeight w:val="150"/>
        </w:trPr>
        <w:tc>
          <w:tcPr>
            <w:tcW w:w="617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F07FED" w:rsidRPr="00880125" w:rsidRDefault="00F07FED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Древние корни народного искусства</w:t>
            </w:r>
          </w:p>
        </w:tc>
        <w:tc>
          <w:tcPr>
            <w:tcW w:w="2488" w:type="dxa"/>
          </w:tcPr>
          <w:p w:rsidR="00F07FED" w:rsidRPr="00880125" w:rsidRDefault="00F07FED" w:rsidP="000353CA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FED" w:rsidRPr="00880125" w:rsidRDefault="00F07FED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CA1A98">
        <w:trPr>
          <w:trHeight w:val="150"/>
        </w:trPr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CA1A98">
        <w:trPr>
          <w:trHeight w:val="180"/>
        </w:trPr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rPr>
          <w:trHeight w:val="135"/>
        </w:trPr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4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4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1275" w:type="dxa"/>
          </w:tcPr>
          <w:p w:rsidR="00880125" w:rsidRPr="00880125" w:rsidRDefault="00880125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  <w:tc>
          <w:tcPr>
            <w:tcW w:w="2488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Праздничная хохлома. ​Роспись по дереву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</w:t>
            </w:r>
            <w:proofErr w:type="spellEnd"/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Роспись по металлу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лаковой </w:t>
            </w:r>
            <w:proofErr w:type="spellStart"/>
            <w:proofErr w:type="gramStart"/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</w:t>
            </w:r>
            <w:proofErr w:type="spellEnd"/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​</w:t>
            </w:r>
            <w:proofErr w:type="spellStart"/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вописи</w:t>
            </w:r>
            <w:proofErr w:type="spellEnd"/>
            <w:proofErr w:type="gramEnd"/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4. Декоративно-прикладное искусство в культуре разных эпох и народов</w:t>
            </w:r>
          </w:p>
        </w:tc>
        <w:tc>
          <w:tcPr>
            <w:tcW w:w="2488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4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1275" w:type="dxa"/>
          </w:tcPr>
          <w:p w:rsidR="00880125" w:rsidRPr="00880125" w:rsidRDefault="00880125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орнамента в культурах разных народов</w:t>
            </w:r>
          </w:p>
        </w:tc>
        <w:tc>
          <w:tcPr>
            <w:tcW w:w="127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Особенности конструкции и декора одежды</w:t>
            </w:r>
          </w:p>
        </w:tc>
        <w:tc>
          <w:tcPr>
            <w:tcW w:w="127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127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5. Декоративно-прикладное искусство в жизни современного человека</w:t>
            </w:r>
          </w:p>
        </w:tc>
        <w:tc>
          <w:tcPr>
            <w:tcW w:w="2488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Многообразие видов, форм, материалов и </w:t>
            </w:r>
            <w:r w:rsidRPr="008801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техник современного декоративного искусства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Символический знак в современной жизни</w:t>
            </w:r>
          </w:p>
        </w:tc>
        <w:tc>
          <w:tcPr>
            <w:tcW w:w="1275" w:type="dxa"/>
          </w:tcPr>
          <w:p w:rsidR="00880125" w:rsidRPr="00880125" w:rsidRDefault="00880125" w:rsidP="00880125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880125" w:rsidRPr="00880125" w:rsidTr="00B50090">
        <w:tc>
          <w:tcPr>
            <w:tcW w:w="617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65" w:type="dxa"/>
          </w:tcPr>
          <w:p w:rsidR="00880125" w:rsidRPr="00880125" w:rsidRDefault="00880125" w:rsidP="000353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88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Декор современных улиц и помещений</w:t>
            </w:r>
          </w:p>
        </w:tc>
        <w:tc>
          <w:tcPr>
            <w:tcW w:w="1275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80125" w:rsidRPr="00880125" w:rsidRDefault="00880125" w:rsidP="000353CA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80125" w:rsidRPr="00880125" w:rsidRDefault="00880125" w:rsidP="0080006F">
            <w:pPr>
              <w:widowControl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801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</w:tbl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80006F" w:rsidRDefault="0080006F" w:rsidP="008000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</w:rPr>
      </w:pPr>
    </w:p>
    <w:p w:rsidR="0080006F" w:rsidRPr="00BB0541" w:rsidRDefault="0080006F" w:rsidP="00BB05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6"/>
        </w:rPr>
      </w:pPr>
    </w:p>
    <w:p w:rsidR="00F7016C" w:rsidRPr="00B167D6" w:rsidRDefault="00F7016C">
      <w:pP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</w:p>
    <w:sectPr w:rsidR="00F7016C" w:rsidRPr="00B1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1F7"/>
    <w:multiLevelType w:val="multilevel"/>
    <w:tmpl w:val="2F66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6C"/>
    <w:rsid w:val="00003837"/>
    <w:rsid w:val="00004094"/>
    <w:rsid w:val="000041B5"/>
    <w:rsid w:val="0000772C"/>
    <w:rsid w:val="000163C6"/>
    <w:rsid w:val="000166BE"/>
    <w:rsid w:val="00020400"/>
    <w:rsid w:val="000362C8"/>
    <w:rsid w:val="00053693"/>
    <w:rsid w:val="00055079"/>
    <w:rsid w:val="000570EF"/>
    <w:rsid w:val="00066B59"/>
    <w:rsid w:val="00085F56"/>
    <w:rsid w:val="00091025"/>
    <w:rsid w:val="00096600"/>
    <w:rsid w:val="00096FED"/>
    <w:rsid w:val="000B2656"/>
    <w:rsid w:val="000B56D7"/>
    <w:rsid w:val="000C17F7"/>
    <w:rsid w:val="000C1E56"/>
    <w:rsid w:val="000C37DA"/>
    <w:rsid w:val="000D5298"/>
    <w:rsid w:val="000D599B"/>
    <w:rsid w:val="000E0AC5"/>
    <w:rsid w:val="000E5C63"/>
    <w:rsid w:val="000E62B2"/>
    <w:rsid w:val="000F4EF8"/>
    <w:rsid w:val="000F61B4"/>
    <w:rsid w:val="00107F4D"/>
    <w:rsid w:val="00113C11"/>
    <w:rsid w:val="0011600B"/>
    <w:rsid w:val="00133A55"/>
    <w:rsid w:val="00134C33"/>
    <w:rsid w:val="00140FAF"/>
    <w:rsid w:val="00144C20"/>
    <w:rsid w:val="0015120D"/>
    <w:rsid w:val="00154279"/>
    <w:rsid w:val="0016714A"/>
    <w:rsid w:val="00171311"/>
    <w:rsid w:val="00180085"/>
    <w:rsid w:val="00192500"/>
    <w:rsid w:val="001928E2"/>
    <w:rsid w:val="0019452C"/>
    <w:rsid w:val="0019771F"/>
    <w:rsid w:val="001A51AD"/>
    <w:rsid w:val="001C250F"/>
    <w:rsid w:val="001C30A6"/>
    <w:rsid w:val="001C3C56"/>
    <w:rsid w:val="001C4478"/>
    <w:rsid w:val="001D59C7"/>
    <w:rsid w:val="001D64E6"/>
    <w:rsid w:val="001E5FF2"/>
    <w:rsid w:val="001F3A98"/>
    <w:rsid w:val="00204DA2"/>
    <w:rsid w:val="002117F0"/>
    <w:rsid w:val="00214B2C"/>
    <w:rsid w:val="00222EAF"/>
    <w:rsid w:val="00223BD4"/>
    <w:rsid w:val="002348F1"/>
    <w:rsid w:val="0023595D"/>
    <w:rsid w:val="00242A7D"/>
    <w:rsid w:val="002725D4"/>
    <w:rsid w:val="00273543"/>
    <w:rsid w:val="002809AE"/>
    <w:rsid w:val="00282FC5"/>
    <w:rsid w:val="002874FC"/>
    <w:rsid w:val="00297B8A"/>
    <w:rsid w:val="002A0907"/>
    <w:rsid w:val="002A0ADA"/>
    <w:rsid w:val="002A2D7E"/>
    <w:rsid w:val="002A3B5D"/>
    <w:rsid w:val="002A4088"/>
    <w:rsid w:val="002B19BA"/>
    <w:rsid w:val="002B5A72"/>
    <w:rsid w:val="002B63DE"/>
    <w:rsid w:val="002B6F1E"/>
    <w:rsid w:val="002C0C0B"/>
    <w:rsid w:val="002C4949"/>
    <w:rsid w:val="002E4140"/>
    <w:rsid w:val="002E4E45"/>
    <w:rsid w:val="002E4F3F"/>
    <w:rsid w:val="002F4F99"/>
    <w:rsid w:val="00315662"/>
    <w:rsid w:val="003164CB"/>
    <w:rsid w:val="00316DF9"/>
    <w:rsid w:val="003272E0"/>
    <w:rsid w:val="0033381B"/>
    <w:rsid w:val="00336515"/>
    <w:rsid w:val="00337313"/>
    <w:rsid w:val="0034681E"/>
    <w:rsid w:val="00351381"/>
    <w:rsid w:val="003621E6"/>
    <w:rsid w:val="00365A85"/>
    <w:rsid w:val="003802A7"/>
    <w:rsid w:val="00384BFF"/>
    <w:rsid w:val="00395C3A"/>
    <w:rsid w:val="003A05F4"/>
    <w:rsid w:val="003A19D2"/>
    <w:rsid w:val="003A3255"/>
    <w:rsid w:val="003A6609"/>
    <w:rsid w:val="003A6D8C"/>
    <w:rsid w:val="003B2C4F"/>
    <w:rsid w:val="003B3BAE"/>
    <w:rsid w:val="003B4195"/>
    <w:rsid w:val="003B4CD1"/>
    <w:rsid w:val="003D0464"/>
    <w:rsid w:val="003D5957"/>
    <w:rsid w:val="003F231C"/>
    <w:rsid w:val="0041073F"/>
    <w:rsid w:val="00422088"/>
    <w:rsid w:val="0042668A"/>
    <w:rsid w:val="004266F3"/>
    <w:rsid w:val="004300B6"/>
    <w:rsid w:val="004332E6"/>
    <w:rsid w:val="00444AE7"/>
    <w:rsid w:val="00455AD4"/>
    <w:rsid w:val="00456986"/>
    <w:rsid w:val="004602DB"/>
    <w:rsid w:val="0046152C"/>
    <w:rsid w:val="00467A1A"/>
    <w:rsid w:val="00472702"/>
    <w:rsid w:val="00485FC0"/>
    <w:rsid w:val="00490238"/>
    <w:rsid w:val="00490F37"/>
    <w:rsid w:val="00494EB3"/>
    <w:rsid w:val="004A2D40"/>
    <w:rsid w:val="004A5452"/>
    <w:rsid w:val="004C03FE"/>
    <w:rsid w:val="004C4CA9"/>
    <w:rsid w:val="004D19EF"/>
    <w:rsid w:val="004D68FE"/>
    <w:rsid w:val="004D6C2E"/>
    <w:rsid w:val="004E0DD4"/>
    <w:rsid w:val="004E5053"/>
    <w:rsid w:val="004E7BD2"/>
    <w:rsid w:val="004F2CB2"/>
    <w:rsid w:val="004F4B40"/>
    <w:rsid w:val="004F5A2D"/>
    <w:rsid w:val="004F6308"/>
    <w:rsid w:val="00503AD3"/>
    <w:rsid w:val="00504480"/>
    <w:rsid w:val="00510CFA"/>
    <w:rsid w:val="00517E84"/>
    <w:rsid w:val="005269E2"/>
    <w:rsid w:val="00526B00"/>
    <w:rsid w:val="005462C7"/>
    <w:rsid w:val="005548AF"/>
    <w:rsid w:val="00554DFA"/>
    <w:rsid w:val="00563511"/>
    <w:rsid w:val="00564FF4"/>
    <w:rsid w:val="0056757B"/>
    <w:rsid w:val="00575FC4"/>
    <w:rsid w:val="00585889"/>
    <w:rsid w:val="005A0262"/>
    <w:rsid w:val="005A0790"/>
    <w:rsid w:val="005B1FE7"/>
    <w:rsid w:val="005C08AC"/>
    <w:rsid w:val="005C0D3C"/>
    <w:rsid w:val="005C5428"/>
    <w:rsid w:val="005C5C8B"/>
    <w:rsid w:val="005D2411"/>
    <w:rsid w:val="005F0717"/>
    <w:rsid w:val="005F37CA"/>
    <w:rsid w:val="005F7326"/>
    <w:rsid w:val="0060044F"/>
    <w:rsid w:val="0060135F"/>
    <w:rsid w:val="0062427A"/>
    <w:rsid w:val="00632024"/>
    <w:rsid w:val="00632CCF"/>
    <w:rsid w:val="00642922"/>
    <w:rsid w:val="006430AC"/>
    <w:rsid w:val="00643B9F"/>
    <w:rsid w:val="006469CB"/>
    <w:rsid w:val="00647830"/>
    <w:rsid w:val="00653281"/>
    <w:rsid w:val="00661C88"/>
    <w:rsid w:val="00670D19"/>
    <w:rsid w:val="00670F69"/>
    <w:rsid w:val="00674D8A"/>
    <w:rsid w:val="00682592"/>
    <w:rsid w:val="00682A6B"/>
    <w:rsid w:val="0069128E"/>
    <w:rsid w:val="006A45AD"/>
    <w:rsid w:val="006B556A"/>
    <w:rsid w:val="006D7F6D"/>
    <w:rsid w:val="006E63F4"/>
    <w:rsid w:val="006F45DB"/>
    <w:rsid w:val="00711D0C"/>
    <w:rsid w:val="00712FD7"/>
    <w:rsid w:val="0072378A"/>
    <w:rsid w:val="00727652"/>
    <w:rsid w:val="007413E8"/>
    <w:rsid w:val="00742548"/>
    <w:rsid w:val="0074726E"/>
    <w:rsid w:val="00750D01"/>
    <w:rsid w:val="007541FE"/>
    <w:rsid w:val="00755C0D"/>
    <w:rsid w:val="00767ECC"/>
    <w:rsid w:val="00775D36"/>
    <w:rsid w:val="007806EF"/>
    <w:rsid w:val="00785786"/>
    <w:rsid w:val="007968AE"/>
    <w:rsid w:val="007A7911"/>
    <w:rsid w:val="007A7F16"/>
    <w:rsid w:val="007B2E42"/>
    <w:rsid w:val="007B6989"/>
    <w:rsid w:val="007C2A09"/>
    <w:rsid w:val="007D7926"/>
    <w:rsid w:val="007E188B"/>
    <w:rsid w:val="007E4852"/>
    <w:rsid w:val="007E6693"/>
    <w:rsid w:val="007E72D4"/>
    <w:rsid w:val="0080006F"/>
    <w:rsid w:val="00800EBC"/>
    <w:rsid w:val="00802DBA"/>
    <w:rsid w:val="00810BB8"/>
    <w:rsid w:val="00811F68"/>
    <w:rsid w:val="00815D9A"/>
    <w:rsid w:val="00822EA9"/>
    <w:rsid w:val="00823A18"/>
    <w:rsid w:val="00830BE9"/>
    <w:rsid w:val="008318C2"/>
    <w:rsid w:val="00834D35"/>
    <w:rsid w:val="008371F9"/>
    <w:rsid w:val="00840201"/>
    <w:rsid w:val="008415BD"/>
    <w:rsid w:val="00846ECB"/>
    <w:rsid w:val="00850CC3"/>
    <w:rsid w:val="00880125"/>
    <w:rsid w:val="0089435D"/>
    <w:rsid w:val="00895FA7"/>
    <w:rsid w:val="00896B97"/>
    <w:rsid w:val="008B0299"/>
    <w:rsid w:val="008D4FF8"/>
    <w:rsid w:val="008E349C"/>
    <w:rsid w:val="008F72E2"/>
    <w:rsid w:val="00904CE5"/>
    <w:rsid w:val="0090597C"/>
    <w:rsid w:val="00911B48"/>
    <w:rsid w:val="009200BD"/>
    <w:rsid w:val="00925D28"/>
    <w:rsid w:val="00952ED7"/>
    <w:rsid w:val="009719B4"/>
    <w:rsid w:val="009730A1"/>
    <w:rsid w:val="009934EC"/>
    <w:rsid w:val="00993BB7"/>
    <w:rsid w:val="00996188"/>
    <w:rsid w:val="009974A0"/>
    <w:rsid w:val="00997686"/>
    <w:rsid w:val="009A1AEE"/>
    <w:rsid w:val="009B0092"/>
    <w:rsid w:val="009B6ED2"/>
    <w:rsid w:val="009B77D9"/>
    <w:rsid w:val="009C35F7"/>
    <w:rsid w:val="009D01D9"/>
    <w:rsid w:val="009D06A3"/>
    <w:rsid w:val="009D6D84"/>
    <w:rsid w:val="009D7D48"/>
    <w:rsid w:val="00A26A74"/>
    <w:rsid w:val="00A31408"/>
    <w:rsid w:val="00A319E5"/>
    <w:rsid w:val="00A42F68"/>
    <w:rsid w:val="00A61DCE"/>
    <w:rsid w:val="00A636CD"/>
    <w:rsid w:val="00A65320"/>
    <w:rsid w:val="00A7032B"/>
    <w:rsid w:val="00A725FE"/>
    <w:rsid w:val="00A72666"/>
    <w:rsid w:val="00A73171"/>
    <w:rsid w:val="00A7365A"/>
    <w:rsid w:val="00A7706A"/>
    <w:rsid w:val="00A9542A"/>
    <w:rsid w:val="00AA7899"/>
    <w:rsid w:val="00AB0BC3"/>
    <w:rsid w:val="00AB134F"/>
    <w:rsid w:val="00AB57D0"/>
    <w:rsid w:val="00AB62DB"/>
    <w:rsid w:val="00AC24E0"/>
    <w:rsid w:val="00B019F0"/>
    <w:rsid w:val="00B02131"/>
    <w:rsid w:val="00B05C37"/>
    <w:rsid w:val="00B1123C"/>
    <w:rsid w:val="00B131F3"/>
    <w:rsid w:val="00B13A32"/>
    <w:rsid w:val="00B167D6"/>
    <w:rsid w:val="00B177B7"/>
    <w:rsid w:val="00B211F0"/>
    <w:rsid w:val="00B30E84"/>
    <w:rsid w:val="00B3114E"/>
    <w:rsid w:val="00B447D4"/>
    <w:rsid w:val="00B50090"/>
    <w:rsid w:val="00B51720"/>
    <w:rsid w:val="00B6410E"/>
    <w:rsid w:val="00B64184"/>
    <w:rsid w:val="00B675D8"/>
    <w:rsid w:val="00B82348"/>
    <w:rsid w:val="00B8609D"/>
    <w:rsid w:val="00B87D8A"/>
    <w:rsid w:val="00BA1EFB"/>
    <w:rsid w:val="00BA2388"/>
    <w:rsid w:val="00BA57C7"/>
    <w:rsid w:val="00BB0541"/>
    <w:rsid w:val="00BB14E7"/>
    <w:rsid w:val="00BC73A9"/>
    <w:rsid w:val="00BD273A"/>
    <w:rsid w:val="00BF0E4A"/>
    <w:rsid w:val="00BF290C"/>
    <w:rsid w:val="00BF504C"/>
    <w:rsid w:val="00C032DC"/>
    <w:rsid w:val="00C06FCF"/>
    <w:rsid w:val="00C33FFF"/>
    <w:rsid w:val="00C37513"/>
    <w:rsid w:val="00C44862"/>
    <w:rsid w:val="00C67F27"/>
    <w:rsid w:val="00C711FE"/>
    <w:rsid w:val="00C81FF0"/>
    <w:rsid w:val="00CA1A98"/>
    <w:rsid w:val="00CC20AC"/>
    <w:rsid w:val="00CD19A4"/>
    <w:rsid w:val="00CD749E"/>
    <w:rsid w:val="00CE4C01"/>
    <w:rsid w:val="00CF7AE8"/>
    <w:rsid w:val="00D01327"/>
    <w:rsid w:val="00D01BBA"/>
    <w:rsid w:val="00D10243"/>
    <w:rsid w:val="00D115BB"/>
    <w:rsid w:val="00D14640"/>
    <w:rsid w:val="00D16935"/>
    <w:rsid w:val="00D173B6"/>
    <w:rsid w:val="00D23E45"/>
    <w:rsid w:val="00D24890"/>
    <w:rsid w:val="00D25665"/>
    <w:rsid w:val="00D261B1"/>
    <w:rsid w:val="00D30500"/>
    <w:rsid w:val="00D36735"/>
    <w:rsid w:val="00D46F86"/>
    <w:rsid w:val="00D52B02"/>
    <w:rsid w:val="00D778A3"/>
    <w:rsid w:val="00D87936"/>
    <w:rsid w:val="00DC5C17"/>
    <w:rsid w:val="00DD17B9"/>
    <w:rsid w:val="00DD26CB"/>
    <w:rsid w:val="00DD585B"/>
    <w:rsid w:val="00DE19BA"/>
    <w:rsid w:val="00DE6204"/>
    <w:rsid w:val="00DF1618"/>
    <w:rsid w:val="00DF5C9D"/>
    <w:rsid w:val="00E01D72"/>
    <w:rsid w:val="00E06D92"/>
    <w:rsid w:val="00E3523A"/>
    <w:rsid w:val="00E35466"/>
    <w:rsid w:val="00E374F2"/>
    <w:rsid w:val="00E45676"/>
    <w:rsid w:val="00E45EA2"/>
    <w:rsid w:val="00E51CEA"/>
    <w:rsid w:val="00E54367"/>
    <w:rsid w:val="00E562D4"/>
    <w:rsid w:val="00E63BE5"/>
    <w:rsid w:val="00E6424C"/>
    <w:rsid w:val="00E645E2"/>
    <w:rsid w:val="00E77F42"/>
    <w:rsid w:val="00E81D61"/>
    <w:rsid w:val="00E9078E"/>
    <w:rsid w:val="00E91822"/>
    <w:rsid w:val="00E97231"/>
    <w:rsid w:val="00EA4DE3"/>
    <w:rsid w:val="00EA7C7E"/>
    <w:rsid w:val="00EB4B31"/>
    <w:rsid w:val="00EC1E1E"/>
    <w:rsid w:val="00EC298F"/>
    <w:rsid w:val="00ED5ABD"/>
    <w:rsid w:val="00ED6F9A"/>
    <w:rsid w:val="00F00154"/>
    <w:rsid w:val="00F036A8"/>
    <w:rsid w:val="00F07FED"/>
    <w:rsid w:val="00F22E59"/>
    <w:rsid w:val="00F2778D"/>
    <w:rsid w:val="00F314A9"/>
    <w:rsid w:val="00F32630"/>
    <w:rsid w:val="00F41175"/>
    <w:rsid w:val="00F413A4"/>
    <w:rsid w:val="00F5310E"/>
    <w:rsid w:val="00F573C5"/>
    <w:rsid w:val="00F57B70"/>
    <w:rsid w:val="00F6658A"/>
    <w:rsid w:val="00F7016C"/>
    <w:rsid w:val="00F730C4"/>
    <w:rsid w:val="00F77ADD"/>
    <w:rsid w:val="00F83DBF"/>
    <w:rsid w:val="00F92A20"/>
    <w:rsid w:val="00F96CAE"/>
    <w:rsid w:val="00F97730"/>
    <w:rsid w:val="00FA7A44"/>
    <w:rsid w:val="00FB4AD5"/>
    <w:rsid w:val="00FC4398"/>
    <w:rsid w:val="00FC5671"/>
    <w:rsid w:val="00FD01DA"/>
    <w:rsid w:val="00FD19AC"/>
    <w:rsid w:val="00FE349D"/>
    <w:rsid w:val="00FE44F4"/>
    <w:rsid w:val="00FE56DB"/>
    <w:rsid w:val="00FE58B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3B2C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2C4F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5">
    <w:name w:val="h5"/>
    <w:basedOn w:val="a"/>
    <w:uiPriority w:val="99"/>
    <w:rsid w:val="00BB054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D1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3B2C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2C4F"/>
    <w:pPr>
      <w:widowControl w:val="0"/>
      <w:shd w:val="clear" w:color="auto" w:fill="FFFFFF"/>
      <w:spacing w:before="900" w:after="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5">
    <w:name w:val="h5"/>
    <w:basedOn w:val="a"/>
    <w:uiPriority w:val="99"/>
    <w:rsid w:val="00BB054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D1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mirnova.net%2F" TargetMode="External"/><Relationship Id="rId13" Type="http://schemas.openxmlformats.org/officeDocument/2006/relationships/hyperlink" Target="https://infourok.ru/go.html?href=http%3A%2F%2Fwww.visaginart.narod.ru%2F" TargetMode="External"/><Relationship Id="rId18" Type="http://schemas.openxmlformats.org/officeDocument/2006/relationships/hyperlink" Target="https://infourok.ru/go.html?href=http%3A%2F%2Fpetrov-gallery.narod.ru%2F" TargetMode="External"/><Relationship Id="rId26" Type="http://schemas.openxmlformats.org/officeDocument/2006/relationships/hyperlink" Target="https://infourok.ru/go.html?href=http%3A%2F%2Fwww.rusmuseum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fourok.ru/go.html?href=http%3A%2F%2Fwww.culturemap.ru%2F" TargetMode="External"/><Relationship Id="rId34" Type="http://schemas.openxmlformats.org/officeDocument/2006/relationships/hyperlink" Target="https://infourok.ru/go.html?href=http%3A%2F%2Fwww.wroubel.ru%2F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s://infourok.ru/go.html?href=http%3A%2F%2Fwww.kulichki.com%2Ftravel%2F" TargetMode="External"/><Relationship Id="rId17" Type="http://schemas.openxmlformats.org/officeDocument/2006/relationships/hyperlink" Target="https://infourok.ru/go.html?href=http%3A%2F%2Ffashion.artyx.ru%2F" TargetMode="External"/><Relationship Id="rId25" Type="http://schemas.openxmlformats.org/officeDocument/2006/relationships/hyperlink" Target="https://infourok.ru/go.html?href=http%3A%2F%2Fwww.tretyakov.ru" TargetMode="External"/><Relationship Id="rId33" Type="http://schemas.openxmlformats.org/officeDocument/2006/relationships/hyperlink" Target="https://infourok.ru/go.html?href=http%3A%2F%2Fhistoric.ru%2Flostcivil%2Fgreece%2Fart%2Fstatue.s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kizhi.karelia.ru%2F" TargetMode="External"/><Relationship Id="rId20" Type="http://schemas.openxmlformats.org/officeDocument/2006/relationships/hyperlink" Target="https://infourok.ru/go.html?href=http%3A%2F%2Fwww.artclassic.edu.ru%2F" TargetMode="External"/><Relationship Id="rId29" Type="http://schemas.openxmlformats.org/officeDocument/2006/relationships/hyperlink" Target="https://infourok.ru/go.html?href=http%3A%2F%2Fwww.sgu.ru%2Frus_hist%2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-rogov@yandex.ru" TargetMode="External"/><Relationship Id="rId11" Type="http://schemas.openxmlformats.org/officeDocument/2006/relationships/hyperlink" Target="https://infourok.ru/go.html?href=http%3A%2F%2Fwww.sphericalimages.com%2Fstpauls%2Fvirtual_tour.htm" TargetMode="External"/><Relationship Id="rId24" Type="http://schemas.openxmlformats.org/officeDocument/2006/relationships/hyperlink" Target="https://infourok.ru/go.html?href=http%3A%2F%2Fsobory.ru%2F" TargetMode="External"/><Relationship Id="rId32" Type="http://schemas.openxmlformats.org/officeDocument/2006/relationships/hyperlink" Target="https://infourok.ru/go.html?href=http%3A%2F%2Fwww.varvar.ru%2Farhiv%2Fgallery%2Fsculpture_greek%2Findex.html" TargetMode="External"/><Relationship Id="rId37" Type="http://schemas.openxmlformats.org/officeDocument/2006/relationships/hyperlink" Target="https://infourok.ru/go.html?href=http%3A%2F%2Fwww.impressionis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museum.ru%2Fgmii%2F" TargetMode="External"/><Relationship Id="rId23" Type="http://schemas.openxmlformats.org/officeDocument/2006/relationships/hyperlink" Target="https://infourok.ru/go.html?href=http%3A%2F%2Fwww.metmuseum.org%2F" TargetMode="External"/><Relationship Id="rId28" Type="http://schemas.openxmlformats.org/officeDocument/2006/relationships/hyperlink" Target="https://infourok.ru/go.html?href=http%3A%2F%2Fwww.museum.ru" TargetMode="External"/><Relationship Id="rId36" Type="http://schemas.openxmlformats.org/officeDocument/2006/relationships/hyperlink" Target="https://infourok.ru/go.html?href=http%3A%2F%2Fwww.castles.narod.ru" TargetMode="External"/><Relationship Id="rId10" Type="http://schemas.openxmlformats.org/officeDocument/2006/relationships/hyperlink" Target="https://infourok.ru/go.html?href=http%3A%2F%2Fmifolog.ru%2F" TargetMode="External"/><Relationship Id="rId19" Type="http://schemas.openxmlformats.org/officeDocument/2006/relationships/hyperlink" Target="https://infourok.ru/go.html?href=http%3A%2F%2Fjivopis.ru%2Fgallery%2F" TargetMode="External"/><Relationship Id="rId31" Type="http://schemas.openxmlformats.org/officeDocument/2006/relationships/hyperlink" Target="https://infourok.ru/go.html?href=http%3A%2F%2Fwww.artlib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rtprojekt.ru" TargetMode="External"/><Relationship Id="rId14" Type="http://schemas.openxmlformats.org/officeDocument/2006/relationships/hyperlink" Target="https://infourok.ru/go.html?href=http%3A%2F%2Fwww.smallbay.ru%2F" TargetMode="External"/><Relationship Id="rId22" Type="http://schemas.openxmlformats.org/officeDocument/2006/relationships/hyperlink" Target="https://infourok.ru/go.html?href=http%3A%2F%2Flouvre.historic.ru" TargetMode="External"/><Relationship Id="rId27" Type="http://schemas.openxmlformats.org/officeDocument/2006/relationships/hyperlink" Target="https://infourok.ru/go.html?href=http%3A%2F%2Fwww.hermitagemuseum.org" TargetMode="External"/><Relationship Id="rId30" Type="http://schemas.openxmlformats.org/officeDocument/2006/relationships/hyperlink" Target="https://infourok.ru/go.html?href=http%3A%2F%2Fwww.theatremuseum.ru%2F" TargetMode="External"/><Relationship Id="rId35" Type="http://schemas.openxmlformats.org/officeDocument/2006/relationships/hyperlink" Target="https://infourok.ru/go.html?href=http%3A%2F%2Fwww.enc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24</Pages>
  <Words>5468</Words>
  <Characters>31172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2022-10-05T16:44:00Z</dcterms:created>
  <dcterms:modified xsi:type="dcterms:W3CDTF">2022-10-05T19:49:00Z</dcterms:modified>
</cp:coreProperties>
</file>