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480"/>
        <w:spacing w:lineRule="auto" w:line="220" w:after="0"/>
        <w:widowControl w:val="off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Приложение 2 к приказу </w:t>
      </w:r>
      <w:r/>
    </w:p>
    <w:p>
      <w:pPr>
        <w:ind w:left="6480"/>
        <w:spacing w:lineRule="auto" w:line="220" w:after="0"/>
        <w:widowControl w:val="off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№  186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 от  18.11.2021 г.</w:t>
      </w:r>
      <w:r/>
    </w:p>
    <w:p>
      <w:pPr>
        <w:ind w:left="6480" w:firstLine="720"/>
        <w:spacing w:lineRule="auto" w:line="220" w:after="0"/>
        <w:widowControl w:val="off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</w:r>
      <w:r/>
    </w:p>
    <w:p>
      <w:pPr>
        <w:ind w:left="6480" w:firstLine="720"/>
        <w:spacing w:lineRule="auto" w:line="220" w:after="0"/>
        <w:widowControl w:val="off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ind w:right="5"/>
        <w:jc w:val="center"/>
        <w:spacing w:lineRule="auto" w:line="240" w:after="0"/>
        <w:widowControl w:val="off"/>
        <w:rPr>
          <w:rFonts w:ascii="Times New Roman" w:hAnsi="Times New Roman" w:cs="Times New Roman" w:eastAsia="Times New Roman"/>
          <w:b/>
          <w:bCs/>
          <w:sz w:val="26"/>
          <w:szCs w:val="26"/>
        </w:rPr>
      </w:pPr>
      <w:r/>
      <w:bookmarkStart w:id="0" w:name="_GoBack"/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 xml:space="preserve">План мероприятий по внедрению и развитию системы внутренней системы оценки качества образования (ВСОКО) </w:t>
      </w:r>
      <w:r/>
    </w:p>
    <w:p>
      <w:pPr>
        <w:ind w:right="5"/>
        <w:jc w:val="center"/>
        <w:spacing w:lineRule="auto" w:line="240" w:after="0"/>
        <w:widowControl w:val="off"/>
        <w:rPr>
          <w:rFonts w:ascii="Times New Roman" w:hAnsi="Times New Roman" w:cs="Times New Roman" w:eastAsia="Times New Roman"/>
          <w:b/>
          <w:sz w:val="26"/>
          <w:szCs w:val="26"/>
        </w:rPr>
      </w:pP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 xml:space="preserve">в МБОУ «Роговатовская СОШ с УИОП»</w:t>
      </w:r>
      <w:r/>
    </w:p>
    <w:p>
      <w:pPr>
        <w:ind w:right="5"/>
        <w:jc w:val="center"/>
        <w:spacing w:lineRule="auto" w:line="240" w:after="0"/>
        <w:widowControl w:val="off"/>
        <w:rPr>
          <w:rFonts w:ascii="Times New Roman" w:hAnsi="Times New Roman" w:cs="Times New Roman" w:eastAsia="Times New Roman"/>
          <w:b/>
          <w:bCs/>
          <w:sz w:val="26"/>
          <w:szCs w:val="26"/>
        </w:rPr>
      </w:pP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 xml:space="preserve">на 2021-2022 учебный год</w:t>
      </w:r>
      <w:bookmarkEnd w:id="0"/>
      <w:r/>
      <w:r/>
    </w:p>
    <w:tbl>
      <w:tblPr>
        <w:tblW w:w="9901" w:type="dxa"/>
        <w:tblInd w:w="-459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3255"/>
        <w:gridCol w:w="3260"/>
        <w:gridCol w:w="1559"/>
        <w:gridCol w:w="1254"/>
      </w:tblGrid>
      <w:tr>
        <w:trPr>
          <w:trHeight w:val="48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73" w:type="dxa"/>
            <w:textDirection w:val="lrTb"/>
            <w:noWrap w:val="false"/>
          </w:tcPr>
          <w:p>
            <w:pPr>
              <w:ind w:right="5"/>
              <w:jc w:val="center"/>
              <w:spacing w:lineRule="auto" w:line="211" w:after="0"/>
              <w:widowControl w:val="off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 xml:space="preserve">№ 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55" w:type="dxa"/>
            <w:textDirection w:val="lrTb"/>
            <w:noWrap w:val="false"/>
          </w:tcPr>
          <w:p>
            <w:pPr>
              <w:ind w:right="5"/>
              <w:jc w:val="center"/>
              <w:spacing w:lineRule="auto" w:line="211" w:after="0"/>
              <w:widowControl w:val="off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 xml:space="preserve">Наименование мероприятий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right="5"/>
              <w:jc w:val="center"/>
              <w:spacing w:lineRule="auto" w:line="211" w:after="0"/>
              <w:widowControl w:val="off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 xml:space="preserve">Ожидаемые результаты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right="5"/>
              <w:jc w:val="center"/>
              <w:spacing w:lineRule="auto" w:line="211" w:after="0"/>
              <w:widowControl w:val="off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 xml:space="preserve">Ответственные 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ind w:right="5"/>
              <w:jc w:val="center"/>
              <w:spacing w:lineRule="auto" w:line="211" w:after="0"/>
              <w:widowControl w:val="off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 xml:space="preserve">Сроки </w:t>
            </w:r>
            <w:r/>
          </w:p>
        </w:tc>
      </w:tr>
      <w:tr>
        <w:trPr>
          <w:trHeight w:val="915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73" w:type="dxa"/>
            <w:textDirection w:val="lrTb"/>
            <w:noWrap w:val="false"/>
          </w:tcPr>
          <w:p>
            <w:pPr>
              <w:ind w:right="5"/>
              <w:jc w:val="center"/>
              <w:spacing w:lineRule="auto" w:line="211" w:after="0"/>
              <w:widowControl w:val="off"/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55" w:type="dxa"/>
            <w:textDirection w:val="lrTb"/>
            <w:noWrap w:val="false"/>
          </w:tcPr>
          <w:p>
            <w:pPr>
              <w:spacing w:lineRule="exact" w:line="229" w:after="0"/>
              <w:widowControl w:val="off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Решение о создании внутренней системы оценки качества образования (далее ВСОКО)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lineRule="exact" w:line="229" w:after="0"/>
              <w:widowControl w:val="off"/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  <w:t xml:space="preserve">Приказ директора МБОУ, обеспечение координации работы по созданию ВСОКО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spacing w:lineRule="exact" w:line="229" w:after="0"/>
              <w:widowControl w:val="off"/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  <w:t xml:space="preserve">Директор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spacing w:lineRule="exact" w:line="229" w:after="0"/>
              <w:widowControl w:val="off"/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  <w:t xml:space="preserve">Ноябрь</w:t>
            </w:r>
            <w:r/>
          </w:p>
        </w:tc>
      </w:tr>
      <w:tr>
        <w:trPr>
          <w:trHeight w:val="1455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73" w:type="dxa"/>
            <w:textDirection w:val="lrTb"/>
            <w:noWrap w:val="false"/>
          </w:tcPr>
          <w:p>
            <w:pPr>
              <w:ind w:right="5"/>
              <w:jc w:val="center"/>
              <w:spacing w:lineRule="auto" w:line="211" w:after="0"/>
              <w:widowControl w:val="off"/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55" w:type="dxa"/>
            <w:textDirection w:val="lrTb"/>
            <w:noWrap w:val="false"/>
          </w:tcPr>
          <w:p>
            <w:pPr>
              <w:ind w:right="5"/>
              <w:spacing w:lineRule="auto" w:line="211" w:after="0"/>
              <w:widowControl w:val="off"/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  <w:t xml:space="preserve">Ознакомление руководителей методических объединений, </w:t>
            </w: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  <w:t xml:space="preserve">специалистовс</w:t>
            </w: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  <w:t xml:space="preserve"> требованиями законодательства в области качества образования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right="5"/>
              <w:spacing w:lineRule="auto" w:line="211" w:after="0"/>
              <w:widowControl w:val="off"/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  <w:t xml:space="preserve">Вовлечение руководителей методических объединений в работу по созданию ВСОКО, 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right="5"/>
              <w:spacing w:lineRule="auto" w:line="211" w:after="0"/>
              <w:widowControl w:val="off"/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  <w:t xml:space="preserve">Заместитель директора 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ind w:right="5"/>
              <w:spacing w:lineRule="auto" w:line="211" w:after="0"/>
              <w:widowControl w:val="off"/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  <w:t xml:space="preserve">Ноябрь </w:t>
            </w:r>
            <w:r/>
          </w:p>
        </w:tc>
      </w:tr>
      <w:tr>
        <w:trPr>
          <w:trHeight w:val="48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73" w:type="dxa"/>
            <w:textDirection w:val="lrTb"/>
            <w:noWrap w:val="false"/>
          </w:tcPr>
          <w:p>
            <w:pPr>
              <w:ind w:right="5"/>
              <w:jc w:val="center"/>
              <w:spacing w:lineRule="auto" w:line="211" w:after="0"/>
              <w:widowControl w:val="off"/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55" w:type="dxa"/>
            <w:textDirection w:val="lrTb"/>
            <w:noWrap w:val="false"/>
          </w:tcPr>
          <w:p>
            <w:pPr>
              <w:ind w:right="5"/>
              <w:spacing w:lineRule="auto" w:line="211" w:after="0"/>
              <w:widowControl w:val="off"/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  <w:t xml:space="preserve">Утверждение Положения о ВСОКО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right="5"/>
              <w:spacing w:lineRule="auto" w:line="211" w:after="0"/>
              <w:widowControl w:val="off"/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  <w:t xml:space="preserve">Утвержденное положение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right="5"/>
              <w:spacing w:lineRule="auto" w:line="211" w:after="0"/>
              <w:widowControl w:val="off"/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  <w:t xml:space="preserve">Директор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ind w:right="5"/>
              <w:spacing w:lineRule="auto" w:line="211" w:after="0"/>
              <w:widowControl w:val="off"/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  <w:t xml:space="preserve">Ноябрь</w:t>
            </w:r>
            <w:r/>
          </w:p>
        </w:tc>
      </w:tr>
      <w:tr>
        <w:trPr>
          <w:trHeight w:val="72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73" w:type="dxa"/>
            <w:textDirection w:val="lrTb"/>
            <w:noWrap w:val="false"/>
          </w:tcPr>
          <w:p>
            <w:pPr>
              <w:ind w:right="5"/>
              <w:jc w:val="center"/>
              <w:spacing w:lineRule="auto" w:line="211" w:after="0"/>
              <w:widowControl w:val="off"/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55" w:type="dxa"/>
            <w:textDirection w:val="lrTb"/>
            <w:noWrap w:val="false"/>
          </w:tcPr>
          <w:p>
            <w:pPr>
              <w:ind w:right="5"/>
              <w:spacing w:lineRule="auto" w:line="211" w:after="0"/>
              <w:widowControl w:val="off"/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  <w:t xml:space="preserve">Создание рабочей группы по внедрению  и развитию ВСОКО в ОУ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right="5"/>
              <w:spacing w:lineRule="auto" w:line="211" w:after="0"/>
              <w:widowControl w:val="off"/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  <w:t xml:space="preserve">Созданная рабочая группа, ответственная за ВСОКО 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right="5"/>
              <w:spacing w:lineRule="auto" w:line="211" w:after="0"/>
              <w:widowControl w:val="off"/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  <w:t xml:space="preserve">Директор 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ind w:right="5"/>
              <w:spacing w:lineRule="auto" w:line="211" w:after="0"/>
              <w:widowControl w:val="off"/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  <w:t xml:space="preserve">Ноябрь</w:t>
            </w:r>
            <w:r/>
          </w:p>
        </w:tc>
      </w:tr>
      <w:tr>
        <w:trPr>
          <w:trHeight w:val="1935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73" w:type="dxa"/>
            <w:textDirection w:val="lrTb"/>
            <w:noWrap w:val="false"/>
          </w:tcPr>
          <w:p>
            <w:pPr>
              <w:ind w:right="5"/>
              <w:jc w:val="center"/>
              <w:spacing w:lineRule="auto" w:line="211" w:after="0"/>
              <w:widowControl w:val="off"/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55" w:type="dxa"/>
            <w:textDirection w:val="lrTb"/>
            <w:noWrap w:val="false"/>
          </w:tcPr>
          <w:p>
            <w:pPr>
              <w:ind w:right="5"/>
              <w:spacing w:lineRule="auto" w:line="211" w:after="0"/>
              <w:widowControl w:val="off"/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  <w:t xml:space="preserve">Ознакомление педагогического коллектива, сотрудников образовательного учреждения с миссией, политикой и целями в области качества образования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right="5"/>
              <w:spacing w:lineRule="auto" w:line="211" w:after="0"/>
              <w:widowControl w:val="off"/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  <w:t xml:space="preserve">Вовлечение всех сотрудников в деятельность по управлению качеством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right="5"/>
              <w:spacing w:lineRule="auto" w:line="211" w:after="0"/>
              <w:widowControl w:val="off"/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  <w:t xml:space="preserve">Заместитель директора 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ind w:right="5"/>
              <w:spacing w:lineRule="auto" w:line="211" w:after="0"/>
              <w:widowControl w:val="off"/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  <w:t xml:space="preserve">Ноябрь </w:t>
            </w:r>
            <w:r/>
          </w:p>
        </w:tc>
      </w:tr>
      <w:tr>
        <w:trPr>
          <w:trHeight w:val="120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73" w:type="dxa"/>
            <w:textDirection w:val="lrTb"/>
            <w:noWrap w:val="false"/>
          </w:tcPr>
          <w:p>
            <w:pPr>
              <w:ind w:right="5"/>
              <w:jc w:val="center"/>
              <w:spacing w:lineRule="auto" w:line="211" w:after="0"/>
              <w:widowControl w:val="off"/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55" w:type="dxa"/>
            <w:textDirection w:val="lrTb"/>
            <w:noWrap w:val="false"/>
          </w:tcPr>
          <w:p>
            <w:pPr>
              <w:ind w:right="5"/>
              <w:spacing w:lineRule="auto" w:line="211" w:after="0"/>
              <w:widowControl w:val="off"/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  <w:t xml:space="preserve">Разработка и утверждение Руководства по ВСОКО Утверждение перечня локальных нормативных актов ВСОКО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right="5"/>
              <w:spacing w:lineRule="auto" w:line="211" w:after="0"/>
              <w:widowControl w:val="off"/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  <w:t xml:space="preserve">Утвержденное Руководство по ВСОКО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right="5"/>
              <w:spacing w:lineRule="auto" w:line="211" w:after="0"/>
              <w:widowControl w:val="off"/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  <w:t xml:space="preserve">Рабочая группа по ВСОКО, </w:t>
            </w:r>
            <w:r/>
          </w:p>
          <w:p>
            <w:pPr>
              <w:ind w:right="5"/>
              <w:spacing w:lineRule="auto" w:line="211" w:after="0"/>
              <w:widowControl w:val="off"/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  <w:t xml:space="preserve">Директор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ind w:right="5"/>
              <w:spacing w:lineRule="auto" w:line="211" w:after="0"/>
              <w:widowControl w:val="off"/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  <w:t xml:space="preserve">ноябрь– декабрь </w:t>
            </w:r>
            <w:r/>
          </w:p>
        </w:tc>
      </w:tr>
      <w:tr>
        <w:trPr>
          <w:trHeight w:val="975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73" w:type="dxa"/>
            <w:textDirection w:val="lrTb"/>
            <w:noWrap w:val="false"/>
          </w:tcPr>
          <w:p>
            <w:pPr>
              <w:ind w:right="5"/>
              <w:jc w:val="center"/>
              <w:spacing w:lineRule="auto" w:line="211" w:after="0"/>
              <w:widowControl w:val="off"/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  <w:t xml:space="preserve">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55" w:type="dxa"/>
            <w:textDirection w:val="lrTb"/>
            <w:noWrap w:val="false"/>
          </w:tcPr>
          <w:p>
            <w:pPr>
              <w:ind w:right="5"/>
              <w:spacing w:lineRule="auto" w:line="211" w:after="0"/>
              <w:widowControl w:val="off"/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  <w:t xml:space="preserve">Разработка и утверждение обязательных Положений о процедурах ВСОКО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right="5"/>
              <w:spacing w:lineRule="auto" w:line="211" w:after="0"/>
              <w:widowControl w:val="off"/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  <w:t xml:space="preserve">Утвержденные Положения о процедурах ВСОКО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right="5"/>
              <w:spacing w:lineRule="auto" w:line="211" w:after="0"/>
              <w:widowControl w:val="off"/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  <w:t xml:space="preserve">Рабочая группа по ВСОКО, </w:t>
            </w:r>
            <w:r/>
          </w:p>
          <w:p>
            <w:pPr>
              <w:ind w:right="5"/>
              <w:spacing w:lineRule="auto" w:line="211" w:after="0"/>
              <w:widowControl w:val="off"/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  <w:t xml:space="preserve">Директор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ind w:right="5"/>
              <w:spacing w:lineRule="auto" w:line="211" w:after="0"/>
              <w:widowControl w:val="off"/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  <w:t xml:space="preserve">ноябрь - январь </w:t>
            </w:r>
            <w:r/>
          </w:p>
        </w:tc>
      </w:tr>
      <w:tr>
        <w:trPr>
          <w:trHeight w:val="1455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73" w:type="dxa"/>
            <w:textDirection w:val="lrTb"/>
            <w:noWrap w:val="false"/>
          </w:tcPr>
          <w:p>
            <w:pPr>
              <w:ind w:right="5"/>
              <w:jc w:val="center"/>
              <w:spacing w:lineRule="auto" w:line="211" w:after="0"/>
              <w:widowControl w:val="off"/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  <w:t xml:space="preserve">8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55" w:type="dxa"/>
            <w:textDirection w:val="lrTb"/>
            <w:noWrap w:val="false"/>
          </w:tcPr>
          <w:p>
            <w:pPr>
              <w:ind w:right="5"/>
              <w:spacing w:lineRule="auto" w:line="211" w:after="0"/>
              <w:widowControl w:val="off"/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  <w:t xml:space="preserve">Назначение и консультирование уполномоченных по внедрению и развитию ВСОКО в методических объединениях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right="5"/>
              <w:spacing w:lineRule="auto" w:line="211" w:after="0"/>
              <w:widowControl w:val="off"/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  <w:t xml:space="preserve">Вовлечение педагогов в управление качеством образования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right="5"/>
              <w:spacing w:lineRule="auto" w:line="211" w:after="0"/>
              <w:widowControl w:val="off"/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  <w:t xml:space="preserve">Рабочая группа по ВСОКО, </w:t>
            </w:r>
            <w:r/>
          </w:p>
          <w:p>
            <w:pPr>
              <w:ind w:right="5"/>
              <w:spacing w:lineRule="auto" w:line="211" w:after="0"/>
              <w:widowControl w:val="off"/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  <w:t xml:space="preserve">Директор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ind w:right="5"/>
              <w:spacing w:lineRule="auto" w:line="211" w:after="0"/>
              <w:widowControl w:val="off"/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  <w:t xml:space="preserve">Февраль </w:t>
            </w:r>
            <w:r/>
          </w:p>
        </w:tc>
      </w:tr>
      <w:tr>
        <w:trPr>
          <w:trHeight w:val="120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73" w:type="dxa"/>
            <w:textDirection w:val="lrTb"/>
            <w:noWrap w:val="false"/>
          </w:tcPr>
          <w:p>
            <w:pPr>
              <w:ind w:right="5"/>
              <w:jc w:val="center"/>
              <w:spacing w:lineRule="auto" w:line="211" w:after="0"/>
              <w:widowControl w:val="off"/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  <w:t xml:space="preserve">9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55" w:type="dxa"/>
            <w:textDirection w:val="lrTb"/>
            <w:noWrap w:val="false"/>
          </w:tcPr>
          <w:p>
            <w:pPr>
              <w:ind w:right="5"/>
              <w:spacing w:lineRule="auto" w:line="211" w:after="0"/>
              <w:widowControl w:val="off"/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  <w:t xml:space="preserve">Проведение внутренних аудитов в ОУ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right="5"/>
              <w:spacing w:lineRule="auto" w:line="211" w:after="0"/>
              <w:widowControl w:val="off"/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  <w:t xml:space="preserve">Отчетная документация по внутреннему аудиту качества образования в ОУ. </w:t>
            </w: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  <w:t xml:space="preserve">Самообследование</w:t>
            </w: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  <w:t xml:space="preserve">, анализ работы за год.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right="5"/>
              <w:spacing w:lineRule="auto" w:line="211" w:after="0"/>
              <w:widowControl w:val="off"/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  <w:t xml:space="preserve">Рабочая группа по ВСОКО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ind w:right="5"/>
              <w:spacing w:lineRule="auto" w:line="211" w:after="0"/>
              <w:widowControl w:val="off"/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  <w:t xml:space="preserve">Апрель – май </w:t>
            </w:r>
            <w:r/>
          </w:p>
        </w:tc>
      </w:tr>
      <w:tr>
        <w:trPr>
          <w:trHeight w:val="1215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73" w:type="dxa"/>
            <w:textDirection w:val="lrTb"/>
            <w:noWrap w:val="false"/>
          </w:tcPr>
          <w:p>
            <w:pPr>
              <w:ind w:right="5"/>
              <w:jc w:val="center"/>
              <w:spacing w:lineRule="auto" w:line="211" w:after="0"/>
              <w:widowControl w:val="off"/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55" w:type="dxa"/>
            <w:textDirection w:val="lrTb"/>
            <w:noWrap w:val="false"/>
          </w:tcPr>
          <w:p>
            <w:pPr>
              <w:ind w:right="5"/>
              <w:spacing w:lineRule="auto" w:line="211" w:after="0"/>
              <w:widowControl w:val="off"/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  <w:t xml:space="preserve">Подготовка планов корректирующих мероприятий по результатам аудита качества образования в ОУ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right="5"/>
              <w:spacing w:lineRule="auto" w:line="211" w:after="0"/>
              <w:widowControl w:val="off"/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  <w:t xml:space="preserve">План корректирующих мероприятий в методических объединениях, работе специалистов, заместителей директора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Calibri" w:hAnsi="Calibri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  <w:t xml:space="preserve">Рабочая группа по ВСОКО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ind w:right="5"/>
              <w:spacing w:lineRule="auto" w:line="211" w:after="0"/>
              <w:widowControl w:val="off"/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  <w:t xml:space="preserve">Май </w:t>
            </w:r>
            <w:r/>
          </w:p>
        </w:tc>
      </w:tr>
      <w:tr>
        <w:trPr>
          <w:trHeight w:val="555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73" w:type="dxa"/>
            <w:textDirection w:val="lrTb"/>
            <w:noWrap w:val="false"/>
          </w:tcPr>
          <w:p>
            <w:pPr>
              <w:ind w:right="5"/>
              <w:jc w:val="center"/>
              <w:spacing w:lineRule="auto" w:line="211" w:after="0"/>
              <w:widowControl w:val="off"/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55" w:type="dxa"/>
            <w:textDirection w:val="lrTb"/>
            <w:noWrap w:val="false"/>
          </w:tcPr>
          <w:p>
            <w:pPr>
              <w:ind w:right="5"/>
              <w:spacing w:lineRule="auto" w:line="211" w:after="0"/>
              <w:widowControl w:val="off"/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  <w:t xml:space="preserve">Устранение недостатков (несоответствий), выявленных внутренним аудитом качества образования (при наличии)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right="5"/>
              <w:spacing w:lineRule="auto" w:line="211" w:after="0"/>
              <w:widowControl w:val="off"/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  <w:t xml:space="preserve">Корректирующие и предупреждающие действия по устранению и предупреждению недостатков качества образования (при необходимости)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Calibri" w:hAnsi="Calibri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  <w:t xml:space="preserve">Рабочая группа по ВСОКО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ind w:right="5"/>
              <w:spacing w:lineRule="auto" w:line="211" w:after="0"/>
              <w:widowControl w:val="off"/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  <w:t xml:space="preserve">Сентябрь – декабрь </w:t>
            </w:r>
            <w:r/>
          </w:p>
        </w:tc>
      </w:tr>
      <w:tr>
        <w:trPr>
          <w:trHeight w:val="243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73" w:type="dxa"/>
            <w:textDirection w:val="lrTb"/>
            <w:noWrap w:val="false"/>
          </w:tcPr>
          <w:p>
            <w:pPr>
              <w:ind w:right="5"/>
              <w:jc w:val="center"/>
              <w:spacing w:lineRule="auto" w:line="211" w:after="0"/>
              <w:widowControl w:val="off"/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55" w:type="dxa"/>
            <w:textDirection w:val="lrTb"/>
            <w:noWrap w:val="false"/>
          </w:tcPr>
          <w:p>
            <w:pPr>
              <w:ind w:right="5"/>
              <w:spacing w:lineRule="auto" w:line="211" w:after="0"/>
              <w:widowControl w:val="off"/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  <w:t xml:space="preserve">Анализ ВСОКО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right="5"/>
              <w:spacing w:lineRule="auto" w:line="211" w:after="0"/>
              <w:widowControl w:val="off"/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  <w:t xml:space="preserve">Анализ несоответствий, определение мер по предупреждению несоответствий. Обязательные документы внутреннего аудита. Формирование плана мероприятий по совершенствованию ВСОКО на следующий учебный год. 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Calibri" w:hAnsi="Calibri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  <w:t xml:space="preserve">Рабочая группа по ВСОКО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ind w:right="5"/>
              <w:spacing w:lineRule="auto" w:line="211" w:after="0"/>
              <w:widowControl w:val="off"/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  <w:t xml:space="preserve">Июнь </w:t>
            </w:r>
            <w:r/>
          </w:p>
        </w:tc>
      </w:tr>
    </w:tbl>
    <w:p>
      <w:pPr>
        <w:ind w:right="5"/>
        <w:jc w:val="center"/>
        <w:spacing w:lineRule="auto" w:line="211" w:after="0"/>
        <w:widowControl w:val="off"/>
        <w:rPr>
          <w:rFonts w:ascii="Times New Roman" w:hAnsi="Times New Roman" w:cs="Times New Roman" w:eastAsia="Times New Roman"/>
          <w:b/>
          <w:bCs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</w:rPr>
      </w:r>
      <w:r/>
    </w:p>
    <w:p>
      <w:pPr>
        <w:ind w:right="5"/>
        <w:jc w:val="center"/>
        <w:spacing w:lineRule="auto" w:line="211" w:after="0"/>
        <w:widowControl w:val="off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spacing w:lineRule="atLeast" w:line="270" w:after="150" w:before="150"/>
        <w:shd w:val="clear" w:color="auto" w:fill="FFFFFF"/>
        <w:rPr>
          <w:rFonts w:ascii="Arial" w:hAnsi="Arial" w:cs="Arial" w:eastAsia="Times New Roman"/>
          <w:b/>
          <w:bCs/>
          <w:color w:val="333333"/>
          <w:sz w:val="24"/>
          <w:szCs w:val="24"/>
        </w:rPr>
      </w:pPr>
      <w:r>
        <w:rPr>
          <w:rFonts w:ascii="Arial" w:hAnsi="Arial" w:cs="Arial" w:eastAsia="Times New Roman"/>
          <w:b/>
          <w:bCs/>
          <w:color w:val="333333"/>
          <w:sz w:val="24"/>
          <w:szCs w:val="24"/>
        </w:rPr>
      </w:r>
      <w:r/>
    </w:p>
    <w:p>
      <w:pPr>
        <w:spacing w:lineRule="auto" w:line="228" w:after="0"/>
        <w:shd w:val="clear" w:color="auto" w:fill="FFFFFF"/>
        <w:widowControl w:val="off"/>
        <w:rPr>
          <w:rFonts w:ascii="Times New Roman" w:hAnsi="Times New Roman" w:cs="Arial" w:eastAsia="Times New Roman"/>
          <w:sz w:val="24"/>
          <w:szCs w:val="24"/>
          <w:lang w:eastAsia="ru-RU"/>
        </w:rPr>
      </w:pPr>
      <w:r>
        <w:rPr>
          <w:rFonts w:ascii="Times New Roman" w:hAnsi="Times New Roman" w:cs="Arial" w:eastAsia="Times New Roman"/>
          <w:sz w:val="24"/>
          <w:szCs w:val="24"/>
          <w:lang w:eastAsia="ru-RU"/>
        </w:rPr>
        <w:t xml:space="preserve"> </w:t>
      </w:r>
      <w:r/>
    </w:p>
    <w:p>
      <w:pPr>
        <w:spacing w:lineRule="auto" w:line="276" w:after="200"/>
        <w:rPr>
          <w:rFonts w:ascii="Calibri" w:hAnsi="Calibri" w:cs="Times New Roman" w:eastAsia="Times New Roman"/>
          <w:lang w:val="en-US"/>
        </w:rPr>
      </w:pPr>
      <w:r>
        <w:rPr>
          <w:rFonts w:ascii="Calibri" w:hAnsi="Calibri" w:cs="Times New Roman" w:eastAsia="Times New Roman"/>
          <w:lang w:val="en-US"/>
        </w:rPr>
      </w:r>
      <w:r/>
    </w:p>
    <w:p>
      <w:r/>
      <w:r/>
    </w:p>
    <w:sectPr>
      <w:foot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color w:val="auto"/>
        <w:spacing w:val="0"/>
        <w:position w:val="0"/>
        <w:sz w:val="22"/>
        <w:szCs w:val="22"/>
        <w:lang w:val="ru-RU" w:bidi="ar-SA" w:eastAsia="en-US"/>
      </w:rPr>
    </w:rPrDefault>
    <w:pPrDefault>
      <w:pPr>
        <w:ind w:left="0" w:right="0" w:firstLine="0"/>
        <w:jc w:val="left"/>
        <w:spacing w:lineRule="auto" w:line="259" w:after="16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390">
    <w:name w:val="Heading 1"/>
    <w:basedOn w:val="564"/>
    <w:next w:val="564"/>
    <w:link w:val="39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391">
    <w:name w:val="Heading 1 Char"/>
    <w:basedOn w:val="565"/>
    <w:link w:val="390"/>
    <w:uiPriority w:val="9"/>
    <w:rPr>
      <w:rFonts w:ascii="Arial" w:hAnsi="Arial" w:cs="Arial" w:eastAsia="Arial"/>
      <w:sz w:val="40"/>
      <w:szCs w:val="40"/>
    </w:rPr>
  </w:style>
  <w:style w:type="paragraph" w:styleId="392">
    <w:name w:val="Heading 2"/>
    <w:basedOn w:val="564"/>
    <w:next w:val="564"/>
    <w:link w:val="393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393">
    <w:name w:val="Heading 2 Char"/>
    <w:basedOn w:val="565"/>
    <w:link w:val="392"/>
    <w:uiPriority w:val="9"/>
    <w:rPr>
      <w:rFonts w:ascii="Arial" w:hAnsi="Arial" w:cs="Arial" w:eastAsia="Arial"/>
      <w:sz w:val="34"/>
    </w:rPr>
  </w:style>
  <w:style w:type="paragraph" w:styleId="394">
    <w:name w:val="Heading 3"/>
    <w:basedOn w:val="564"/>
    <w:next w:val="564"/>
    <w:link w:val="395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395">
    <w:name w:val="Heading 3 Char"/>
    <w:basedOn w:val="565"/>
    <w:link w:val="394"/>
    <w:uiPriority w:val="9"/>
    <w:rPr>
      <w:rFonts w:ascii="Arial" w:hAnsi="Arial" w:cs="Arial" w:eastAsia="Arial"/>
      <w:sz w:val="30"/>
      <w:szCs w:val="30"/>
    </w:rPr>
  </w:style>
  <w:style w:type="paragraph" w:styleId="396">
    <w:name w:val="Heading 4"/>
    <w:basedOn w:val="564"/>
    <w:next w:val="564"/>
    <w:link w:val="397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397">
    <w:name w:val="Heading 4 Char"/>
    <w:basedOn w:val="565"/>
    <w:link w:val="396"/>
    <w:uiPriority w:val="9"/>
    <w:rPr>
      <w:rFonts w:ascii="Arial" w:hAnsi="Arial" w:cs="Arial" w:eastAsia="Arial"/>
      <w:b/>
      <w:bCs/>
      <w:sz w:val="26"/>
      <w:szCs w:val="26"/>
    </w:rPr>
  </w:style>
  <w:style w:type="paragraph" w:styleId="398">
    <w:name w:val="Heading 5"/>
    <w:basedOn w:val="564"/>
    <w:next w:val="564"/>
    <w:link w:val="399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399">
    <w:name w:val="Heading 5 Char"/>
    <w:basedOn w:val="565"/>
    <w:link w:val="398"/>
    <w:uiPriority w:val="9"/>
    <w:rPr>
      <w:rFonts w:ascii="Arial" w:hAnsi="Arial" w:cs="Arial" w:eastAsia="Arial"/>
      <w:b/>
      <w:bCs/>
      <w:sz w:val="24"/>
      <w:szCs w:val="24"/>
    </w:rPr>
  </w:style>
  <w:style w:type="paragraph" w:styleId="400">
    <w:name w:val="Heading 6"/>
    <w:basedOn w:val="564"/>
    <w:next w:val="564"/>
    <w:link w:val="40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01">
    <w:name w:val="Heading 6 Char"/>
    <w:basedOn w:val="565"/>
    <w:link w:val="400"/>
    <w:uiPriority w:val="9"/>
    <w:rPr>
      <w:rFonts w:ascii="Arial" w:hAnsi="Arial" w:cs="Arial" w:eastAsia="Arial"/>
      <w:b/>
      <w:bCs/>
      <w:sz w:val="22"/>
      <w:szCs w:val="22"/>
    </w:rPr>
  </w:style>
  <w:style w:type="paragraph" w:styleId="402">
    <w:name w:val="Heading 7"/>
    <w:basedOn w:val="564"/>
    <w:next w:val="564"/>
    <w:link w:val="403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03">
    <w:name w:val="Heading 7 Char"/>
    <w:basedOn w:val="565"/>
    <w:link w:val="40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04">
    <w:name w:val="Heading 8"/>
    <w:basedOn w:val="564"/>
    <w:next w:val="564"/>
    <w:link w:val="405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05">
    <w:name w:val="Heading 8 Char"/>
    <w:basedOn w:val="565"/>
    <w:link w:val="404"/>
    <w:uiPriority w:val="9"/>
    <w:rPr>
      <w:rFonts w:ascii="Arial" w:hAnsi="Arial" w:cs="Arial" w:eastAsia="Arial"/>
      <w:i/>
      <w:iCs/>
      <w:sz w:val="22"/>
      <w:szCs w:val="22"/>
    </w:rPr>
  </w:style>
  <w:style w:type="paragraph" w:styleId="406">
    <w:name w:val="Heading 9"/>
    <w:basedOn w:val="564"/>
    <w:next w:val="564"/>
    <w:link w:val="407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07">
    <w:name w:val="Heading 9 Char"/>
    <w:basedOn w:val="565"/>
    <w:link w:val="406"/>
    <w:uiPriority w:val="9"/>
    <w:rPr>
      <w:rFonts w:ascii="Arial" w:hAnsi="Arial" w:cs="Arial" w:eastAsia="Arial"/>
      <w:i/>
      <w:iCs/>
      <w:sz w:val="21"/>
      <w:szCs w:val="21"/>
    </w:rPr>
  </w:style>
  <w:style w:type="paragraph" w:styleId="408">
    <w:name w:val="List Paragraph"/>
    <w:basedOn w:val="564"/>
    <w:qFormat/>
    <w:uiPriority w:val="34"/>
    <w:pPr>
      <w:contextualSpacing w:val="true"/>
      <w:ind w:left="720"/>
    </w:pPr>
  </w:style>
  <w:style w:type="paragraph" w:styleId="409">
    <w:name w:val="No Spacing"/>
    <w:qFormat/>
    <w:uiPriority w:val="1"/>
    <w:pPr>
      <w:spacing w:lineRule="auto" w:line="240" w:after="0" w:before="0"/>
    </w:pPr>
  </w:style>
  <w:style w:type="paragraph" w:styleId="410">
    <w:name w:val="Title"/>
    <w:basedOn w:val="564"/>
    <w:next w:val="564"/>
    <w:link w:val="411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11">
    <w:name w:val="Title Char"/>
    <w:basedOn w:val="565"/>
    <w:link w:val="410"/>
    <w:uiPriority w:val="10"/>
    <w:rPr>
      <w:sz w:val="48"/>
      <w:szCs w:val="48"/>
    </w:rPr>
  </w:style>
  <w:style w:type="paragraph" w:styleId="412">
    <w:name w:val="Subtitle"/>
    <w:basedOn w:val="564"/>
    <w:next w:val="564"/>
    <w:link w:val="413"/>
    <w:qFormat/>
    <w:uiPriority w:val="11"/>
    <w:rPr>
      <w:sz w:val="24"/>
      <w:szCs w:val="24"/>
    </w:rPr>
    <w:pPr>
      <w:spacing w:after="200" w:before="200"/>
    </w:pPr>
  </w:style>
  <w:style w:type="character" w:styleId="413">
    <w:name w:val="Subtitle Char"/>
    <w:basedOn w:val="565"/>
    <w:link w:val="412"/>
    <w:uiPriority w:val="11"/>
    <w:rPr>
      <w:sz w:val="24"/>
      <w:szCs w:val="24"/>
    </w:rPr>
  </w:style>
  <w:style w:type="paragraph" w:styleId="414">
    <w:name w:val="Quote"/>
    <w:basedOn w:val="564"/>
    <w:next w:val="564"/>
    <w:link w:val="415"/>
    <w:qFormat/>
    <w:uiPriority w:val="29"/>
    <w:rPr>
      <w:i/>
    </w:rPr>
    <w:pPr>
      <w:ind w:left="720" w:right="720"/>
    </w:pPr>
  </w:style>
  <w:style w:type="character" w:styleId="415">
    <w:name w:val="Quote Char"/>
    <w:link w:val="414"/>
    <w:uiPriority w:val="29"/>
    <w:rPr>
      <w:i/>
    </w:rPr>
  </w:style>
  <w:style w:type="paragraph" w:styleId="416">
    <w:name w:val="Intense Quote"/>
    <w:basedOn w:val="564"/>
    <w:next w:val="564"/>
    <w:link w:val="417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17">
    <w:name w:val="Intense Quote Char"/>
    <w:link w:val="416"/>
    <w:uiPriority w:val="30"/>
    <w:rPr>
      <w:i/>
    </w:rPr>
  </w:style>
  <w:style w:type="paragraph" w:styleId="418">
    <w:name w:val="Header"/>
    <w:basedOn w:val="564"/>
    <w:link w:val="419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9">
    <w:name w:val="Header Char"/>
    <w:basedOn w:val="565"/>
    <w:link w:val="418"/>
    <w:uiPriority w:val="99"/>
  </w:style>
  <w:style w:type="paragraph" w:styleId="420">
    <w:name w:val="Footer"/>
    <w:basedOn w:val="564"/>
    <w:link w:val="42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21">
    <w:name w:val="Footer Char"/>
    <w:basedOn w:val="565"/>
    <w:link w:val="420"/>
    <w:uiPriority w:val="99"/>
  </w:style>
  <w:style w:type="paragraph" w:styleId="422">
    <w:name w:val="Caption"/>
    <w:basedOn w:val="564"/>
    <w:next w:val="564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23">
    <w:name w:val="Caption Char"/>
    <w:basedOn w:val="422"/>
    <w:link w:val="420"/>
    <w:uiPriority w:val="99"/>
  </w:style>
  <w:style w:type="table" w:styleId="424">
    <w:name w:val="Table Grid"/>
    <w:basedOn w:val="566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25">
    <w:name w:val="Table Grid Light"/>
    <w:basedOn w:val="56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26">
    <w:name w:val="Plain Table 1"/>
    <w:basedOn w:val="56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27">
    <w:name w:val="Plain Table 2"/>
    <w:basedOn w:val="566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28">
    <w:name w:val="Plain Table 3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29">
    <w:name w:val="Plain Table 4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0">
    <w:name w:val="Plain Table 5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31">
    <w:name w:val="Grid Table 1 Light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2">
    <w:name w:val="Grid Table 1 Light - Accent 1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3">
    <w:name w:val="Grid Table 1 Light - Accent 2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4">
    <w:name w:val="Grid Table 1 Light - Accent 3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5">
    <w:name w:val="Grid Table 1 Light - Accent 4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6">
    <w:name w:val="Grid Table 1 Light - Accent 5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7">
    <w:name w:val="Grid Table 1 Light - Accent 6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8">
    <w:name w:val="Grid Table 2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39">
    <w:name w:val="Grid Table 2 - Accent 1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40">
    <w:name w:val="Grid Table 2 - Accent 2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41">
    <w:name w:val="Grid Table 2 - Accent 3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42">
    <w:name w:val="Grid Table 2 - Accent 4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43">
    <w:name w:val="Grid Table 2 - Accent 5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44">
    <w:name w:val="Grid Table 2 - Accent 6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45">
    <w:name w:val="Grid Table 3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6">
    <w:name w:val="Grid Table 3 - Accent 1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7">
    <w:name w:val="Grid Table 3 - Accent 2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8">
    <w:name w:val="Grid Table 3 - Accent 3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9">
    <w:name w:val="Grid Table 3 - Accent 4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0">
    <w:name w:val="Grid Table 3 - Accent 5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1">
    <w:name w:val="Grid Table 3 - Accent 6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2">
    <w:name w:val="Grid Table 4"/>
    <w:basedOn w:val="56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453">
    <w:name w:val="Grid Table 4 - Accent 1"/>
    <w:basedOn w:val="56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454">
    <w:name w:val="Grid Table 4 - Accent 2"/>
    <w:basedOn w:val="56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455">
    <w:name w:val="Grid Table 4 - Accent 3"/>
    <w:basedOn w:val="56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456">
    <w:name w:val="Grid Table 4 - Accent 4"/>
    <w:basedOn w:val="56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457">
    <w:name w:val="Grid Table 4 - Accent 5"/>
    <w:basedOn w:val="56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458">
    <w:name w:val="Grid Table 4 - Accent 6"/>
    <w:basedOn w:val="56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459">
    <w:name w:val="Grid Table 5 Dark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460">
    <w:name w:val="Grid Table 5 Dark- Accent 1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461">
    <w:name w:val="Grid Table 5 Dark - Accent 2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462">
    <w:name w:val="Grid Table 5 Dark - Accent 3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463">
    <w:name w:val="Grid Table 5 Dark- Accent 4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464">
    <w:name w:val="Grid Table 5 Dark - Accent 5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465">
    <w:name w:val="Grid Table 5 Dark - Accent 6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466">
    <w:name w:val="Grid Table 6 Colorful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467">
    <w:name w:val="Grid Table 6 Colorful - Accent 1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468">
    <w:name w:val="Grid Table 6 Colorful - Accent 2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469">
    <w:name w:val="Grid Table 6 Colorful - Accent 3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470">
    <w:name w:val="Grid Table 6 Colorful - Accent 4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471">
    <w:name w:val="Grid Table 6 Colorful - Accent 5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472">
    <w:name w:val="Grid Table 6 Colorful - Accent 6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473">
    <w:name w:val="Grid Table 7 Colorful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474">
    <w:name w:val="Grid Table 7 Colorful - Accent 1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auto" w:fill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475">
    <w:name w:val="Grid Table 7 Colorful - Accent 2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76">
    <w:name w:val="Grid Table 7 Colorful - Accent 3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auto" w:fill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77">
    <w:name w:val="Grid Table 7 Colorful - Accent 4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78">
    <w:name w:val="Grid Table 7 Colorful - Accent 5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auto" w:fill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479">
    <w:name w:val="Grid Table 7 Colorful - Accent 6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auto" w:fill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480">
    <w:name w:val="List Table 1 Light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481">
    <w:name w:val="List Table 1 Light - Accent 1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482">
    <w:name w:val="List Table 1 Light - Accent 2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483">
    <w:name w:val="List Table 1 Light - Accent 3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484">
    <w:name w:val="List Table 1 Light - Accent 4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485">
    <w:name w:val="List Table 1 Light - Accent 5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86">
    <w:name w:val="List Table 1 Light - Accent 6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87">
    <w:name w:val="List Table 2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488">
    <w:name w:val="List Table 2 - Accent 1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489">
    <w:name w:val="List Table 2 - Accent 2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490">
    <w:name w:val="List Table 2 - Accent 3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491">
    <w:name w:val="List Table 2 - Accent 4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492">
    <w:name w:val="List Table 2 - Accent 5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493">
    <w:name w:val="List Table 2 - Accent 6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494">
    <w:name w:val="List Table 3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5">
    <w:name w:val="List Table 3 - Accent 1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6">
    <w:name w:val="List Table 3 - Accent 2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7">
    <w:name w:val="List Table 3 - Accent 3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8">
    <w:name w:val="List Table 3 - Accent 4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9">
    <w:name w:val="List Table 3 - Accent 5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0">
    <w:name w:val="List Table 3 - Accent 6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1">
    <w:name w:val="List Table 4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2">
    <w:name w:val="List Table 4 - Accent 1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3">
    <w:name w:val="List Table 4 - Accent 2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4">
    <w:name w:val="List Table 4 - Accent 3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5">
    <w:name w:val="List Table 4 - Accent 4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6">
    <w:name w:val="List Table 4 - Accent 5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7">
    <w:name w:val="List Table 4 - Accent 6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8">
    <w:name w:val="List Table 5 Dark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09">
    <w:name w:val="List Table 5 Dark - Accent 1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0">
    <w:name w:val="List Table 5 Dark - Accent 2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1">
    <w:name w:val="List Table 5 Dark - Accent 3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2">
    <w:name w:val="List Table 5 Dark - Accent 4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3">
    <w:name w:val="List Table 5 Dark - Accent 5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4">
    <w:name w:val="List Table 5 Dark - Accent 6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5">
    <w:name w:val="List Table 6 Colorful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16">
    <w:name w:val="List Table 6 Colorful - Accent 1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17">
    <w:name w:val="List Table 6 Colorful - Accent 2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18">
    <w:name w:val="List Table 6 Colorful - Accent 3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19">
    <w:name w:val="List Table 6 Colorful - Accent 4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20">
    <w:name w:val="List Table 6 Colorful - Accent 5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21">
    <w:name w:val="List Table 6 Colorful - Accent 6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22">
    <w:name w:val="List Table 7 Colorful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23">
    <w:name w:val="List Table 7 Colorful - Accent 1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524">
    <w:name w:val="List Table 7 Colorful - Accent 2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525">
    <w:name w:val="List Table 7 Colorful - Accent 3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526">
    <w:name w:val="List Table 7 Colorful - Accent 4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527">
    <w:name w:val="List Table 7 Colorful - Accent 5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528">
    <w:name w:val="List Table 7 Colorful - Accent 6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529">
    <w:name w:val="Lined - Accent"/>
    <w:basedOn w:val="56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30">
    <w:name w:val="Lined - Accent 1"/>
    <w:basedOn w:val="56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31">
    <w:name w:val="Lined - Accent 2"/>
    <w:basedOn w:val="56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32">
    <w:name w:val="Lined - Accent 3"/>
    <w:basedOn w:val="56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33">
    <w:name w:val="Lined - Accent 4"/>
    <w:basedOn w:val="56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34">
    <w:name w:val="Lined - Accent 5"/>
    <w:basedOn w:val="56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35">
    <w:name w:val="Lined - Accent 6"/>
    <w:basedOn w:val="56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36">
    <w:name w:val="Bordered &amp; Lined - Accent"/>
    <w:basedOn w:val="56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37">
    <w:name w:val="Bordered &amp; Lined - Accent 1"/>
    <w:basedOn w:val="56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38">
    <w:name w:val="Bordered &amp; Lined - Accent 2"/>
    <w:basedOn w:val="56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39">
    <w:name w:val="Bordered &amp; Lined - Accent 3"/>
    <w:basedOn w:val="56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40">
    <w:name w:val="Bordered &amp; Lined - Accent 4"/>
    <w:basedOn w:val="56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41">
    <w:name w:val="Bordered &amp; Lined - Accent 5"/>
    <w:basedOn w:val="56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42">
    <w:name w:val="Bordered &amp; Lined - Accent 6"/>
    <w:basedOn w:val="56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43">
    <w:name w:val="Bordered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544">
    <w:name w:val="Bordered - Accent 1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545">
    <w:name w:val="Bordered - Accent 2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546">
    <w:name w:val="Bordered - Accent 3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547">
    <w:name w:val="Bordered - Accent 4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548">
    <w:name w:val="Bordered - Accent 5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549">
    <w:name w:val="Bordered - Accent 6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550">
    <w:name w:val="Hyperlink"/>
    <w:uiPriority w:val="99"/>
    <w:unhideWhenUsed/>
    <w:rPr>
      <w:color w:val="0000FF" w:themeColor="hyperlink"/>
      <w:u w:val="single"/>
    </w:rPr>
  </w:style>
  <w:style w:type="paragraph" w:styleId="551">
    <w:name w:val="footnote text"/>
    <w:basedOn w:val="564"/>
    <w:link w:val="552"/>
    <w:uiPriority w:val="99"/>
    <w:semiHidden/>
    <w:unhideWhenUsed/>
    <w:rPr>
      <w:sz w:val="18"/>
    </w:rPr>
    <w:pPr>
      <w:spacing w:lineRule="auto" w:line="240" w:after="40"/>
    </w:pPr>
  </w:style>
  <w:style w:type="character" w:styleId="552">
    <w:name w:val="Footnote Text Char"/>
    <w:link w:val="551"/>
    <w:uiPriority w:val="99"/>
    <w:rPr>
      <w:sz w:val="18"/>
    </w:rPr>
  </w:style>
  <w:style w:type="character" w:styleId="553">
    <w:name w:val="footnote reference"/>
    <w:basedOn w:val="565"/>
    <w:uiPriority w:val="99"/>
    <w:unhideWhenUsed/>
    <w:rPr>
      <w:vertAlign w:val="superscript"/>
    </w:rPr>
  </w:style>
  <w:style w:type="paragraph" w:styleId="554">
    <w:name w:val="toc 1"/>
    <w:basedOn w:val="564"/>
    <w:next w:val="564"/>
    <w:uiPriority w:val="39"/>
    <w:unhideWhenUsed/>
    <w:pPr>
      <w:ind w:left="0" w:right="0" w:firstLine="0"/>
      <w:spacing w:after="57"/>
    </w:pPr>
  </w:style>
  <w:style w:type="paragraph" w:styleId="555">
    <w:name w:val="toc 2"/>
    <w:basedOn w:val="564"/>
    <w:next w:val="564"/>
    <w:uiPriority w:val="39"/>
    <w:unhideWhenUsed/>
    <w:pPr>
      <w:ind w:left="283" w:right="0" w:firstLine="0"/>
      <w:spacing w:after="57"/>
    </w:pPr>
  </w:style>
  <w:style w:type="paragraph" w:styleId="556">
    <w:name w:val="toc 3"/>
    <w:basedOn w:val="564"/>
    <w:next w:val="564"/>
    <w:uiPriority w:val="39"/>
    <w:unhideWhenUsed/>
    <w:pPr>
      <w:ind w:left="567" w:right="0" w:firstLine="0"/>
      <w:spacing w:after="57"/>
    </w:pPr>
  </w:style>
  <w:style w:type="paragraph" w:styleId="557">
    <w:name w:val="toc 4"/>
    <w:basedOn w:val="564"/>
    <w:next w:val="564"/>
    <w:uiPriority w:val="39"/>
    <w:unhideWhenUsed/>
    <w:pPr>
      <w:ind w:left="850" w:right="0" w:firstLine="0"/>
      <w:spacing w:after="57"/>
    </w:pPr>
  </w:style>
  <w:style w:type="paragraph" w:styleId="558">
    <w:name w:val="toc 5"/>
    <w:basedOn w:val="564"/>
    <w:next w:val="564"/>
    <w:uiPriority w:val="39"/>
    <w:unhideWhenUsed/>
    <w:pPr>
      <w:ind w:left="1134" w:right="0" w:firstLine="0"/>
      <w:spacing w:after="57"/>
    </w:pPr>
  </w:style>
  <w:style w:type="paragraph" w:styleId="559">
    <w:name w:val="toc 6"/>
    <w:basedOn w:val="564"/>
    <w:next w:val="564"/>
    <w:uiPriority w:val="39"/>
    <w:unhideWhenUsed/>
    <w:pPr>
      <w:ind w:left="1417" w:right="0" w:firstLine="0"/>
      <w:spacing w:after="57"/>
    </w:pPr>
  </w:style>
  <w:style w:type="paragraph" w:styleId="560">
    <w:name w:val="toc 7"/>
    <w:basedOn w:val="564"/>
    <w:next w:val="564"/>
    <w:uiPriority w:val="39"/>
    <w:unhideWhenUsed/>
    <w:pPr>
      <w:ind w:left="1701" w:right="0" w:firstLine="0"/>
      <w:spacing w:after="57"/>
    </w:pPr>
  </w:style>
  <w:style w:type="paragraph" w:styleId="561">
    <w:name w:val="toc 8"/>
    <w:basedOn w:val="564"/>
    <w:next w:val="564"/>
    <w:uiPriority w:val="39"/>
    <w:unhideWhenUsed/>
    <w:pPr>
      <w:ind w:left="1984" w:right="0" w:firstLine="0"/>
      <w:spacing w:after="57"/>
    </w:pPr>
  </w:style>
  <w:style w:type="paragraph" w:styleId="562">
    <w:name w:val="toc 9"/>
    <w:basedOn w:val="564"/>
    <w:next w:val="564"/>
    <w:uiPriority w:val="39"/>
    <w:unhideWhenUsed/>
    <w:pPr>
      <w:ind w:left="2268" w:right="0" w:firstLine="0"/>
      <w:spacing w:after="57"/>
    </w:pPr>
  </w:style>
  <w:style w:type="paragraph" w:styleId="563">
    <w:name w:val="TOC Heading"/>
    <w:uiPriority w:val="39"/>
    <w:unhideWhenUsed/>
  </w:style>
  <w:style w:type="paragraph" w:styleId="564" w:default="1">
    <w:name w:val="Normal"/>
    <w:qFormat/>
  </w:style>
  <w:style w:type="character" w:styleId="565" w:default="1">
    <w:name w:val="Default Paragraph Font"/>
    <w:uiPriority w:val="1"/>
    <w:semiHidden/>
    <w:unhideWhenUsed/>
  </w:style>
  <w:style w:type="table" w:styleId="5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567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Р7-Офис/5.5.4.20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revision>3</cp:revision>
  <dcterms:created xsi:type="dcterms:W3CDTF">2022-03-28T09:40:00Z</dcterms:created>
  <dcterms:modified xsi:type="dcterms:W3CDTF">2022-03-29T04:53:25Z</dcterms:modified>
</cp:coreProperties>
</file>